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6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Exon argued that the state’s arguments “ignore the evidence, science and the law” and that no damages should be </w:t>
      </w:r>
      <w:proofErr w:type="spellStart"/>
      <w:r w:rsidRPr="00580499">
        <w:rPr>
          <w:rFonts w:asciiTheme="majorHAnsi" w:hAnsiTheme="majorHAnsi"/>
          <w:sz w:val="24"/>
          <w:szCs w:val="24"/>
          <w:lang w:val="en-US"/>
        </w:rPr>
        <w:t>awared</w:t>
      </w:r>
      <w:proofErr w:type="spellEnd"/>
      <w:r w:rsidRPr="00580499">
        <w:rPr>
          <w:rFonts w:asciiTheme="majorHAnsi" w:hAnsiTheme="majorHAnsi"/>
          <w:sz w:val="24"/>
          <w:szCs w:val="24"/>
          <w:lang w:val="en-US"/>
        </w:rPr>
        <w:t>.</w:t>
      </w:r>
    </w:p>
    <w:p w:rsidR="009E75C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With no higher power around, I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realized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it was my role as an officer to provide that validation to the Marine on the other end who would pull the trigger.</w:t>
      </w:r>
    </w:p>
    <w:p w:rsidR="009E75C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The report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estimates that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a third of all the food produced in the World is never consumed, and the total cost of that food waste could be as high as $400 billion a year.</w:t>
      </w:r>
    </w:p>
    <w:p w:rsidR="009E75C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This Style Guide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is intended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primarily for English language authors and translators, </w:t>
      </w:r>
      <w:proofErr w:type="gramStart"/>
      <w:r w:rsidRPr="00580499">
        <w:rPr>
          <w:rFonts w:asciiTheme="majorHAnsi" w:hAnsiTheme="majorHAnsi"/>
          <w:sz w:val="24"/>
          <w:szCs w:val="24"/>
          <w:lang w:val="en-US"/>
        </w:rPr>
        <w:t>both in</w:t>
      </w:r>
      <w:proofErr w:type="gramEnd"/>
      <w:r w:rsidRPr="00580499">
        <w:rPr>
          <w:rFonts w:asciiTheme="majorHAnsi" w:hAnsiTheme="majorHAnsi"/>
          <w:sz w:val="24"/>
          <w:szCs w:val="24"/>
          <w:lang w:val="en-US"/>
        </w:rPr>
        <w:t xml:space="preserve"> house and freelance, working for the European Commission.</w:t>
      </w:r>
    </w:p>
    <w:p w:rsidR="009E75C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Corpus linguistics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can be regarded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as a sophisticated method of finding answers to kinds of questions linguists have always asked.</w:t>
      </w:r>
    </w:p>
    <w:p w:rsidR="009E75CE" w:rsidRPr="00580499" w:rsidRDefault="009E75CE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The essay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concludes with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a discussion of the intersection of the social, political and artistic aspects of 1590s aesthetics as the basis of the creative imagination in The Sonnets.</w:t>
      </w:r>
    </w:p>
    <w:p w:rsidR="009E75CE" w:rsidRPr="00580499" w:rsidRDefault="00580499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He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notices that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death will </w:t>
      </w:r>
      <w:proofErr w:type="spellStart"/>
      <w:r w:rsidRPr="00580499">
        <w:rPr>
          <w:rFonts w:asciiTheme="majorHAnsi" w:hAnsiTheme="majorHAnsi"/>
          <w:sz w:val="24"/>
          <w:szCs w:val="24"/>
          <w:lang w:val="en-US"/>
        </w:rPr>
        <w:t>seperate</w:t>
      </w:r>
      <w:proofErr w:type="spellEnd"/>
      <w:r w:rsidRPr="00580499">
        <w:rPr>
          <w:rFonts w:asciiTheme="majorHAnsi" w:hAnsiTheme="majorHAnsi"/>
          <w:sz w:val="24"/>
          <w:szCs w:val="24"/>
          <w:lang w:val="en-US"/>
        </w:rPr>
        <w:t xml:space="preserve"> from people giving value.</w:t>
      </w:r>
    </w:p>
    <w:p w:rsidR="00580499" w:rsidRPr="00580499" w:rsidRDefault="00580499">
      <w:pPr>
        <w:rPr>
          <w:rFonts w:asciiTheme="majorHAnsi" w:hAnsiTheme="majorHAnsi" w:cs="Times New Roman"/>
          <w:sz w:val="24"/>
          <w:szCs w:val="24"/>
          <w:lang w:val="en-US"/>
        </w:rPr>
      </w:pPr>
      <w:proofErr w:type="spellStart"/>
      <w:r w:rsidRPr="00580499">
        <w:rPr>
          <w:rFonts w:asciiTheme="majorHAnsi" w:hAnsiTheme="majorHAnsi" w:cs="Times New Roman"/>
          <w:sz w:val="24"/>
          <w:szCs w:val="24"/>
          <w:lang w:val="en-US"/>
        </w:rPr>
        <w:t>Özyakışır</w:t>
      </w:r>
      <w:proofErr w:type="spellEnd"/>
      <w:r w:rsidRPr="00580499">
        <w:rPr>
          <w:rFonts w:asciiTheme="majorHAnsi" w:hAnsiTheme="majorHAnsi" w:cs="Times New Roman"/>
          <w:sz w:val="24"/>
          <w:szCs w:val="24"/>
          <w:lang w:val="en-US"/>
        </w:rPr>
        <w:t xml:space="preserve"> </w:t>
      </w:r>
      <w:r w:rsidRPr="00580499">
        <w:rPr>
          <w:rFonts w:asciiTheme="majorHAnsi" w:hAnsiTheme="majorHAnsi" w:cs="Times New Roman"/>
          <w:b/>
          <w:sz w:val="24"/>
          <w:szCs w:val="24"/>
          <w:lang w:val="en-US"/>
        </w:rPr>
        <w:t>thought that</w:t>
      </w:r>
      <w:r w:rsidRPr="00580499">
        <w:rPr>
          <w:rFonts w:asciiTheme="majorHAnsi" w:hAnsiTheme="majorHAnsi" w:cs="Times New Roman"/>
          <w:sz w:val="24"/>
          <w:szCs w:val="24"/>
          <w:lang w:val="en-US"/>
        </w:rPr>
        <w:t xml:space="preserve"> problems about the quality and adequacy of manpower forces countries to investments in human capital development objectives as required.</w:t>
      </w:r>
    </w:p>
    <w:p w:rsidR="00580499" w:rsidRPr="00580499" w:rsidRDefault="00580499">
      <w:pPr>
        <w:rPr>
          <w:rFonts w:asciiTheme="majorHAnsi" w:hAnsiTheme="majorHAnsi" w:cs="Times New Roman"/>
          <w:sz w:val="24"/>
          <w:szCs w:val="24"/>
          <w:lang w:val="en-US"/>
        </w:rPr>
      </w:pPr>
      <w:r w:rsidRPr="00580499">
        <w:rPr>
          <w:rFonts w:asciiTheme="majorHAnsi" w:hAnsiTheme="majorHAnsi" w:cs="Times New Roman"/>
          <w:sz w:val="24"/>
          <w:szCs w:val="24"/>
          <w:lang w:val="en-US"/>
        </w:rPr>
        <w:t xml:space="preserve">It </w:t>
      </w:r>
      <w:r w:rsidRPr="00580499">
        <w:rPr>
          <w:rFonts w:asciiTheme="majorHAnsi" w:hAnsiTheme="majorHAnsi" w:cs="Times New Roman"/>
          <w:b/>
          <w:sz w:val="24"/>
          <w:szCs w:val="24"/>
          <w:lang w:val="en-US"/>
        </w:rPr>
        <w:t>can be described</w:t>
      </w:r>
      <w:r w:rsidRPr="00580499">
        <w:rPr>
          <w:rFonts w:asciiTheme="majorHAnsi" w:hAnsiTheme="majorHAnsi" w:cs="Times New Roman"/>
          <w:sz w:val="24"/>
          <w:szCs w:val="24"/>
          <w:lang w:val="en-US"/>
        </w:rPr>
        <w:t xml:space="preserve"> the</w:t>
      </w:r>
      <w:r>
        <w:rPr>
          <w:rFonts w:asciiTheme="majorHAnsi" w:hAnsiTheme="majorHAnsi" w:cs="Times New Roman"/>
          <w:sz w:val="24"/>
          <w:szCs w:val="24"/>
          <w:lang w:val="en-US"/>
        </w:rPr>
        <w:t xml:space="preserve"> author's society those who can</w:t>
      </w:r>
      <w:bookmarkStart w:id="0" w:name="_GoBack"/>
      <w:bookmarkEnd w:id="0"/>
      <w:r w:rsidRPr="00580499">
        <w:rPr>
          <w:rFonts w:asciiTheme="majorHAnsi" w:hAnsiTheme="majorHAnsi" w:cs="Times New Roman"/>
          <w:sz w:val="24"/>
          <w:szCs w:val="24"/>
          <w:lang w:val="en-US"/>
        </w:rPr>
        <w:t>not hold in the form of hand extension with the shortest words.</w:t>
      </w:r>
    </w:p>
    <w:p w:rsidR="00580499" w:rsidRPr="00580499" w:rsidRDefault="00580499">
      <w:pPr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</w:pPr>
      <w:proofErr w:type="spellStart"/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>Russel</w:t>
      </w:r>
      <w:proofErr w:type="spellEnd"/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 xml:space="preserve"> </w:t>
      </w:r>
      <w:r w:rsidRPr="00580499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val="en-US" w:eastAsia="tr-TR"/>
        </w:rPr>
        <w:t>explained that</w:t>
      </w:r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 xml:space="preserve"> i</w:t>
      </w:r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>n his sonnet, there is a strong consciousness of the changes that old age brings to the poet and to his relationships with others.</w:t>
      </w:r>
    </w:p>
    <w:p w:rsidR="00580499" w:rsidRPr="00580499" w:rsidRDefault="00580499">
      <w:pPr>
        <w:rPr>
          <w:rFonts w:asciiTheme="majorHAnsi" w:hAnsiTheme="majorHAnsi"/>
          <w:sz w:val="24"/>
          <w:szCs w:val="24"/>
          <w:lang w:val="en-US"/>
        </w:rPr>
      </w:pPr>
      <w:r w:rsidRPr="00580499">
        <w:rPr>
          <w:rFonts w:asciiTheme="majorHAnsi" w:hAnsiTheme="majorHAnsi"/>
          <w:sz w:val="24"/>
          <w:szCs w:val="24"/>
          <w:lang w:val="en-US"/>
        </w:rPr>
        <w:t xml:space="preserve">Barbara </w:t>
      </w:r>
      <w:r w:rsidRPr="00580499">
        <w:rPr>
          <w:rFonts w:asciiTheme="majorHAnsi" w:hAnsiTheme="majorHAnsi"/>
          <w:b/>
          <w:sz w:val="24"/>
          <w:szCs w:val="24"/>
          <w:lang w:val="en-US"/>
        </w:rPr>
        <w:t>states that</w:t>
      </w:r>
      <w:r w:rsidRPr="00580499"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>h</w:t>
      </w:r>
      <w:r w:rsidRPr="0058049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en-US" w:eastAsia="tr-TR"/>
        </w:rPr>
        <w:t>e has made the transition from the psychical act of aging to his final act of dying, and then to his death. The friend may perceive this in him- these three elements of the universe: the fading of life, the fading of the light, and the dying of the fire.</w:t>
      </w:r>
    </w:p>
    <w:sectPr w:rsidR="00580499" w:rsidRPr="00580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B9"/>
    <w:rsid w:val="000029C3"/>
    <w:rsid w:val="00003FB2"/>
    <w:rsid w:val="0003692C"/>
    <w:rsid w:val="00036BAC"/>
    <w:rsid w:val="0005356C"/>
    <w:rsid w:val="000668A7"/>
    <w:rsid w:val="00084DA9"/>
    <w:rsid w:val="000960F0"/>
    <w:rsid w:val="000A356D"/>
    <w:rsid w:val="000A3B26"/>
    <w:rsid w:val="000D114E"/>
    <w:rsid w:val="000F5599"/>
    <w:rsid w:val="000F6A66"/>
    <w:rsid w:val="00110004"/>
    <w:rsid w:val="00110074"/>
    <w:rsid w:val="00114016"/>
    <w:rsid w:val="00114D89"/>
    <w:rsid w:val="001200F3"/>
    <w:rsid w:val="0012517B"/>
    <w:rsid w:val="00163596"/>
    <w:rsid w:val="001764F9"/>
    <w:rsid w:val="0018504E"/>
    <w:rsid w:val="001A105C"/>
    <w:rsid w:val="001B0E36"/>
    <w:rsid w:val="001B55F7"/>
    <w:rsid w:val="001B6138"/>
    <w:rsid w:val="001C2AF0"/>
    <w:rsid w:val="001C3FF1"/>
    <w:rsid w:val="001D622E"/>
    <w:rsid w:val="001E406B"/>
    <w:rsid w:val="00200B9B"/>
    <w:rsid w:val="002021F8"/>
    <w:rsid w:val="00210584"/>
    <w:rsid w:val="00211BE3"/>
    <w:rsid w:val="00214D1A"/>
    <w:rsid w:val="002329E3"/>
    <w:rsid w:val="00250A3A"/>
    <w:rsid w:val="00251CA3"/>
    <w:rsid w:val="00270534"/>
    <w:rsid w:val="0027454B"/>
    <w:rsid w:val="002847E1"/>
    <w:rsid w:val="0029421C"/>
    <w:rsid w:val="00304113"/>
    <w:rsid w:val="00304D2E"/>
    <w:rsid w:val="0030521B"/>
    <w:rsid w:val="00317F70"/>
    <w:rsid w:val="003344A9"/>
    <w:rsid w:val="0034261F"/>
    <w:rsid w:val="003532C4"/>
    <w:rsid w:val="00357C53"/>
    <w:rsid w:val="0037202A"/>
    <w:rsid w:val="00374925"/>
    <w:rsid w:val="003A7607"/>
    <w:rsid w:val="003B1598"/>
    <w:rsid w:val="003B4EF2"/>
    <w:rsid w:val="003B5345"/>
    <w:rsid w:val="003C00F9"/>
    <w:rsid w:val="003D573F"/>
    <w:rsid w:val="003E2B67"/>
    <w:rsid w:val="003F7B8A"/>
    <w:rsid w:val="00404C06"/>
    <w:rsid w:val="00421F31"/>
    <w:rsid w:val="00437B7B"/>
    <w:rsid w:val="004407ED"/>
    <w:rsid w:val="00444BF2"/>
    <w:rsid w:val="00450979"/>
    <w:rsid w:val="00450D34"/>
    <w:rsid w:val="004627C4"/>
    <w:rsid w:val="0046414E"/>
    <w:rsid w:val="004645A3"/>
    <w:rsid w:val="0047398F"/>
    <w:rsid w:val="004A66AD"/>
    <w:rsid w:val="004C4D32"/>
    <w:rsid w:val="004D07CF"/>
    <w:rsid w:val="004D25F3"/>
    <w:rsid w:val="004D7D5B"/>
    <w:rsid w:val="004E005D"/>
    <w:rsid w:val="004F714B"/>
    <w:rsid w:val="005004CC"/>
    <w:rsid w:val="00515B15"/>
    <w:rsid w:val="00525829"/>
    <w:rsid w:val="00527814"/>
    <w:rsid w:val="0053069C"/>
    <w:rsid w:val="00542882"/>
    <w:rsid w:val="00543C23"/>
    <w:rsid w:val="00552244"/>
    <w:rsid w:val="00553B78"/>
    <w:rsid w:val="0055674A"/>
    <w:rsid w:val="00565F2A"/>
    <w:rsid w:val="005670E7"/>
    <w:rsid w:val="005745A2"/>
    <w:rsid w:val="00580499"/>
    <w:rsid w:val="00580D6D"/>
    <w:rsid w:val="005909B9"/>
    <w:rsid w:val="00595298"/>
    <w:rsid w:val="005A470B"/>
    <w:rsid w:val="005A5CE0"/>
    <w:rsid w:val="005C5098"/>
    <w:rsid w:val="005D072F"/>
    <w:rsid w:val="005D1902"/>
    <w:rsid w:val="005F3BD8"/>
    <w:rsid w:val="00605582"/>
    <w:rsid w:val="00610205"/>
    <w:rsid w:val="00611662"/>
    <w:rsid w:val="00620FB0"/>
    <w:rsid w:val="006413D5"/>
    <w:rsid w:val="00645E7B"/>
    <w:rsid w:val="00654EE6"/>
    <w:rsid w:val="00673B1E"/>
    <w:rsid w:val="00681EDD"/>
    <w:rsid w:val="00694006"/>
    <w:rsid w:val="006B64C7"/>
    <w:rsid w:val="006C332F"/>
    <w:rsid w:val="006D3C38"/>
    <w:rsid w:val="006E3EF6"/>
    <w:rsid w:val="006F6ABD"/>
    <w:rsid w:val="00700CB3"/>
    <w:rsid w:val="00702DB2"/>
    <w:rsid w:val="00704131"/>
    <w:rsid w:val="00707589"/>
    <w:rsid w:val="0071436E"/>
    <w:rsid w:val="00720E26"/>
    <w:rsid w:val="00751A00"/>
    <w:rsid w:val="0075256F"/>
    <w:rsid w:val="007541A2"/>
    <w:rsid w:val="007608C0"/>
    <w:rsid w:val="007655B1"/>
    <w:rsid w:val="00772142"/>
    <w:rsid w:val="00777050"/>
    <w:rsid w:val="007834AB"/>
    <w:rsid w:val="00784A63"/>
    <w:rsid w:val="00787221"/>
    <w:rsid w:val="007945D7"/>
    <w:rsid w:val="007946DC"/>
    <w:rsid w:val="007A013E"/>
    <w:rsid w:val="007D0ACF"/>
    <w:rsid w:val="007F76B5"/>
    <w:rsid w:val="007F7774"/>
    <w:rsid w:val="008132D5"/>
    <w:rsid w:val="008142A4"/>
    <w:rsid w:val="00835409"/>
    <w:rsid w:val="00836201"/>
    <w:rsid w:val="00842A74"/>
    <w:rsid w:val="00873643"/>
    <w:rsid w:val="008A6BC6"/>
    <w:rsid w:val="008A6DDF"/>
    <w:rsid w:val="008D2ECC"/>
    <w:rsid w:val="008D32E3"/>
    <w:rsid w:val="008D6521"/>
    <w:rsid w:val="008D7E31"/>
    <w:rsid w:val="008E54B5"/>
    <w:rsid w:val="008E7DB8"/>
    <w:rsid w:val="008E7F6B"/>
    <w:rsid w:val="008F424D"/>
    <w:rsid w:val="0091093E"/>
    <w:rsid w:val="009125E0"/>
    <w:rsid w:val="0093031D"/>
    <w:rsid w:val="00932193"/>
    <w:rsid w:val="00964681"/>
    <w:rsid w:val="00971F6A"/>
    <w:rsid w:val="009760D0"/>
    <w:rsid w:val="00982C66"/>
    <w:rsid w:val="00992F1C"/>
    <w:rsid w:val="009B0850"/>
    <w:rsid w:val="009B19FF"/>
    <w:rsid w:val="009B1C66"/>
    <w:rsid w:val="009C078B"/>
    <w:rsid w:val="009C62FF"/>
    <w:rsid w:val="009E3707"/>
    <w:rsid w:val="009E653D"/>
    <w:rsid w:val="009E75CE"/>
    <w:rsid w:val="009F1663"/>
    <w:rsid w:val="00A0472B"/>
    <w:rsid w:val="00A102D4"/>
    <w:rsid w:val="00A2048B"/>
    <w:rsid w:val="00A41E78"/>
    <w:rsid w:val="00A4460D"/>
    <w:rsid w:val="00A603B3"/>
    <w:rsid w:val="00A75201"/>
    <w:rsid w:val="00A964A1"/>
    <w:rsid w:val="00AB4A11"/>
    <w:rsid w:val="00AC598B"/>
    <w:rsid w:val="00AD3F3E"/>
    <w:rsid w:val="00AE0333"/>
    <w:rsid w:val="00AE2ED1"/>
    <w:rsid w:val="00AE6D64"/>
    <w:rsid w:val="00AF3C29"/>
    <w:rsid w:val="00AF3F16"/>
    <w:rsid w:val="00AF68AE"/>
    <w:rsid w:val="00B0573C"/>
    <w:rsid w:val="00B12EDA"/>
    <w:rsid w:val="00B236E6"/>
    <w:rsid w:val="00B267C6"/>
    <w:rsid w:val="00B3065F"/>
    <w:rsid w:val="00B308FC"/>
    <w:rsid w:val="00B319FC"/>
    <w:rsid w:val="00B32E41"/>
    <w:rsid w:val="00B41143"/>
    <w:rsid w:val="00B41723"/>
    <w:rsid w:val="00B610E3"/>
    <w:rsid w:val="00B8234D"/>
    <w:rsid w:val="00B86640"/>
    <w:rsid w:val="00B95759"/>
    <w:rsid w:val="00B974A1"/>
    <w:rsid w:val="00BA700A"/>
    <w:rsid w:val="00BB1F4F"/>
    <w:rsid w:val="00BC0F43"/>
    <w:rsid w:val="00BE26E1"/>
    <w:rsid w:val="00C06ED1"/>
    <w:rsid w:val="00C10C24"/>
    <w:rsid w:val="00C15E0A"/>
    <w:rsid w:val="00C233F7"/>
    <w:rsid w:val="00C240A7"/>
    <w:rsid w:val="00C507D4"/>
    <w:rsid w:val="00C61CE0"/>
    <w:rsid w:val="00CA78CD"/>
    <w:rsid w:val="00CD0D09"/>
    <w:rsid w:val="00CE3522"/>
    <w:rsid w:val="00CE5A5A"/>
    <w:rsid w:val="00CF2FBE"/>
    <w:rsid w:val="00D00839"/>
    <w:rsid w:val="00D01183"/>
    <w:rsid w:val="00D06A9C"/>
    <w:rsid w:val="00D10B4E"/>
    <w:rsid w:val="00D34BBC"/>
    <w:rsid w:val="00D56024"/>
    <w:rsid w:val="00D56E50"/>
    <w:rsid w:val="00D706FC"/>
    <w:rsid w:val="00D73935"/>
    <w:rsid w:val="00D8602C"/>
    <w:rsid w:val="00D94867"/>
    <w:rsid w:val="00DC5A4D"/>
    <w:rsid w:val="00E035A4"/>
    <w:rsid w:val="00E161A2"/>
    <w:rsid w:val="00E17E12"/>
    <w:rsid w:val="00E26635"/>
    <w:rsid w:val="00E414E1"/>
    <w:rsid w:val="00E5216F"/>
    <w:rsid w:val="00E665A4"/>
    <w:rsid w:val="00E7357C"/>
    <w:rsid w:val="00E82582"/>
    <w:rsid w:val="00E95686"/>
    <w:rsid w:val="00E9644C"/>
    <w:rsid w:val="00EB2132"/>
    <w:rsid w:val="00EB2792"/>
    <w:rsid w:val="00ED554C"/>
    <w:rsid w:val="00EE317D"/>
    <w:rsid w:val="00EE36F1"/>
    <w:rsid w:val="00EF6A36"/>
    <w:rsid w:val="00F32601"/>
    <w:rsid w:val="00F501EF"/>
    <w:rsid w:val="00F63A5B"/>
    <w:rsid w:val="00F70FAA"/>
    <w:rsid w:val="00FB6D1B"/>
    <w:rsid w:val="00FD013B"/>
    <w:rsid w:val="00FE22D1"/>
    <w:rsid w:val="00FE2DFD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Deniz</dc:creator>
  <cp:keywords/>
  <dc:description/>
  <cp:lastModifiedBy>Özge Deniz</cp:lastModifiedBy>
  <cp:revision>2</cp:revision>
  <dcterms:created xsi:type="dcterms:W3CDTF">2015-03-14T18:00:00Z</dcterms:created>
  <dcterms:modified xsi:type="dcterms:W3CDTF">2015-03-14T18:19:00Z</dcterms:modified>
</cp:coreProperties>
</file>