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4CE" w:rsidRDefault="00F314CE" w:rsidP="00A52D68">
      <w:pPr>
        <w:jc w:val="both"/>
      </w:pPr>
      <w:bookmarkStart w:id="0" w:name="_GoBack"/>
      <w:bookmarkEnd w:id="0"/>
      <w:r>
        <w:t xml:space="preserve">                                  </w:t>
      </w:r>
      <w:r>
        <w:rPr>
          <w:noProof/>
          <w:lang w:eastAsia="tr-TR"/>
        </w:rPr>
        <w:drawing>
          <wp:inline distT="0" distB="0" distL="0" distR="0">
            <wp:extent cx="3429000" cy="228600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etry-1.jpg"/>
                    <pic:cNvPicPr/>
                  </pic:nvPicPr>
                  <pic:blipFill>
                    <a:blip r:embed="rId7">
                      <a:extLst>
                        <a:ext uri="{28A0092B-C50C-407E-A947-70E740481C1C}">
                          <a14:useLocalDpi xmlns:a14="http://schemas.microsoft.com/office/drawing/2010/main" val="0"/>
                        </a:ext>
                      </a:extLst>
                    </a:blip>
                    <a:stretch>
                      <a:fillRect/>
                    </a:stretch>
                  </pic:blipFill>
                  <pic:spPr>
                    <a:xfrm>
                      <a:off x="0" y="0"/>
                      <a:ext cx="3429000" cy="2286000"/>
                    </a:xfrm>
                    <a:prstGeom prst="rect">
                      <a:avLst/>
                    </a:prstGeom>
                  </pic:spPr>
                </pic:pic>
              </a:graphicData>
            </a:graphic>
          </wp:inline>
        </w:drawing>
      </w:r>
    </w:p>
    <w:p w:rsidR="006C16B3" w:rsidRPr="006C16B3" w:rsidRDefault="006C16B3" w:rsidP="00A52D68">
      <w:pPr>
        <w:jc w:val="both"/>
        <w:rPr>
          <w:rFonts w:ascii="Lucida Calligraphy" w:hAnsi="Lucida Calligraphy"/>
          <w:b/>
          <w:sz w:val="28"/>
          <w:szCs w:val="28"/>
        </w:rPr>
      </w:pPr>
      <w:r>
        <w:tab/>
      </w:r>
      <w:r>
        <w:tab/>
      </w:r>
      <w:r>
        <w:tab/>
      </w:r>
      <w:r>
        <w:rPr>
          <w:rFonts w:ascii="Lucida Calligraphy" w:hAnsi="Lucida Calligraphy"/>
          <w:b/>
          <w:sz w:val="28"/>
          <w:szCs w:val="28"/>
        </w:rPr>
        <w:tab/>
      </w:r>
      <w:r>
        <w:rPr>
          <w:rFonts w:ascii="Lucida Calligraphy" w:hAnsi="Lucida Calligraphy"/>
          <w:b/>
          <w:sz w:val="28"/>
          <w:szCs w:val="28"/>
        </w:rPr>
        <w:tab/>
      </w:r>
      <w:r w:rsidR="00F314CE">
        <w:rPr>
          <w:rFonts w:ascii="Lucida Calligraphy" w:hAnsi="Lucida Calligraphy"/>
          <w:b/>
          <w:sz w:val="28"/>
          <w:szCs w:val="28"/>
        </w:rPr>
        <w:t xml:space="preserve"> </w:t>
      </w:r>
      <w:proofErr w:type="spellStart"/>
      <w:r>
        <w:rPr>
          <w:rFonts w:ascii="Lucida Calligraphy" w:hAnsi="Lucida Calligraphy"/>
          <w:b/>
          <w:sz w:val="28"/>
          <w:szCs w:val="28"/>
        </w:rPr>
        <w:t>Poetry</w:t>
      </w:r>
      <w:proofErr w:type="spellEnd"/>
    </w:p>
    <w:p w:rsidR="00B52DF7" w:rsidRDefault="00A52D68" w:rsidP="00A52D68">
      <w:pPr>
        <w:jc w:val="both"/>
        <w:rPr>
          <w:rFonts w:ascii="Times New Roman" w:hAnsi="Times New Roman" w:cs="Times New Roman"/>
          <w:sz w:val="24"/>
          <w:szCs w:val="24"/>
          <w:lang w:val="en-US"/>
        </w:rPr>
      </w:pPr>
      <w:r>
        <w:tab/>
      </w:r>
      <w:r w:rsidRPr="00A52D68">
        <w:rPr>
          <w:rFonts w:ascii="Times New Roman" w:hAnsi="Times New Roman" w:cs="Times New Roman"/>
          <w:sz w:val="24"/>
          <w:szCs w:val="24"/>
          <w:lang w:val="en-US"/>
        </w:rPr>
        <w:t>Poems can be divided, according to their</w:t>
      </w:r>
      <w:r>
        <w:rPr>
          <w:rFonts w:ascii="Times New Roman" w:hAnsi="Times New Roman" w:cs="Times New Roman"/>
          <w:sz w:val="24"/>
          <w:szCs w:val="24"/>
          <w:lang w:val="en-US"/>
        </w:rPr>
        <w:t xml:space="preserve"> subjects, into six; epic poem, lyric poem, didactic poem, pastoral poem (eclogue), dramatic poem and satiric poem. Poetry is a form of literary art which uses the aesthetic qualities of language.</w:t>
      </w:r>
    </w:p>
    <w:p w:rsidR="00A52D68" w:rsidRDefault="00A52D68" w:rsidP="00A52D68">
      <w:pPr>
        <w:jc w:val="both"/>
        <w:rPr>
          <w:rFonts w:ascii="Times New Roman" w:hAnsi="Times New Roman" w:cs="Times New Roman"/>
          <w:sz w:val="24"/>
          <w:szCs w:val="24"/>
          <w:lang w:val="en-US"/>
        </w:rPr>
      </w:pPr>
      <w:r>
        <w:rPr>
          <w:rFonts w:ascii="Times New Roman" w:hAnsi="Times New Roman" w:cs="Times New Roman"/>
          <w:sz w:val="24"/>
          <w:szCs w:val="24"/>
          <w:lang w:val="en-US"/>
        </w:rPr>
        <w:tab/>
        <w:t>Firstly, epic poem is generally defined as a long narrative poem on a great and serious subject, related in an elevated style, and centered on a heroic. Aristotle described six characteristics; ‘fable, action, characters, sentiments, diction, and meter’. The most important example is Turkish National Anthem. It is written by Mehmet Akif Ersoy. Homer, the author of the Iliad and The Odyssey, is referred to as the ‘Father of Epic Poetry’.</w:t>
      </w:r>
    </w:p>
    <w:p w:rsidR="00060F5F" w:rsidRDefault="00A52D68" w:rsidP="00A52D68">
      <w:pPr>
        <w:jc w:val="both"/>
        <w:rPr>
          <w:rFonts w:ascii="Times New Roman" w:hAnsi="Times New Roman" w:cs="Times New Roman"/>
          <w:sz w:val="24"/>
          <w:szCs w:val="24"/>
          <w:lang w:val="en-US"/>
        </w:rPr>
      </w:pPr>
      <w:r>
        <w:rPr>
          <w:rFonts w:ascii="Times New Roman" w:hAnsi="Times New Roman" w:cs="Times New Roman"/>
          <w:sz w:val="24"/>
          <w:szCs w:val="24"/>
          <w:lang w:val="en-US"/>
        </w:rPr>
        <w:tab/>
        <w:t xml:space="preserve">Secondly, lyric poetry is </w:t>
      </w:r>
      <w:r w:rsidR="00CA36B1">
        <w:rPr>
          <w:rFonts w:ascii="Times New Roman" w:hAnsi="Times New Roman" w:cs="Times New Roman"/>
          <w:sz w:val="24"/>
          <w:szCs w:val="24"/>
          <w:lang w:val="en-US"/>
        </w:rPr>
        <w:t>a genre of poetry that expresses personal and emotional feelings. Lyric poems do not have to rhyme. Although arguably the most popular form of poetry in the Western tradition is the 14-line sonnet, either in its Petrarchan or its Shakespearean form, lyric poetry appears in a variety of forms. Other forms of lyric include ballads, odes, pastourelle and conzone. Yahya Kemal can be indicated as a best poet who is famous with lyrical poem.</w:t>
      </w:r>
    </w:p>
    <w:p w:rsidR="006C16B3" w:rsidRDefault="00CA36B1" w:rsidP="00060F5F">
      <w:pPr>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Thirdly, didactic poem is instructional poetry which the poet expects the reader to learn skills, science, love, etc. from the didactic verses. Hesiod is </w:t>
      </w:r>
      <w:r w:rsidR="00060F5F">
        <w:rPr>
          <w:rFonts w:ascii="Times New Roman" w:hAnsi="Times New Roman" w:cs="Times New Roman"/>
          <w:sz w:val="24"/>
          <w:szCs w:val="24"/>
          <w:lang w:val="en-US"/>
        </w:rPr>
        <w:t xml:space="preserve">considered the first didactic poet. We can show </w:t>
      </w:r>
      <w:r w:rsidR="00060F5F">
        <w:rPr>
          <w:rFonts w:ascii="Times New Roman" w:hAnsi="Times New Roman" w:cs="Times New Roman"/>
          <w:sz w:val="24"/>
          <w:szCs w:val="24"/>
        </w:rPr>
        <w:t xml:space="preserve">Kutadgu Bilig as </w:t>
      </w:r>
      <w:r w:rsidR="00060F5F">
        <w:rPr>
          <w:rFonts w:ascii="Times New Roman" w:hAnsi="Times New Roman" w:cs="Times New Roman"/>
          <w:sz w:val="24"/>
          <w:szCs w:val="24"/>
          <w:lang w:val="en-US"/>
        </w:rPr>
        <w:t>example. It is written by Yusuf Has Hacip. Other examples are Garibname, Hayrice.</w:t>
      </w:r>
    </w:p>
    <w:p w:rsidR="00060F5F" w:rsidRDefault="00060F5F" w:rsidP="006C16B3">
      <w:pPr>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Fourthly, eclogue is a short pastoral poem, usually in dialogue, on the subject of rural life and society of shepherds, that is to say, an eclogue is a poem in a classical style on a pastoral subject. The most important poets of this subject are Recaizade Mahmut Ekrem, Yahya Kemal, Behçet Necatigil and Cahit Külebi. Fifthly, dramatic poetry is a form of writing that expresses emotional feelings. It involves a narrative poem of a person in specific situation. An example of this type is in Shakespeare’s plays.</w:t>
      </w:r>
    </w:p>
    <w:p w:rsidR="006C16B3" w:rsidRDefault="00060F5F" w:rsidP="00A52D68">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ab/>
        <w:t>Finally</w:t>
      </w:r>
      <w:r w:rsidR="006C16B3">
        <w:rPr>
          <w:rFonts w:ascii="Times New Roman" w:hAnsi="Times New Roman" w:cs="Times New Roman"/>
          <w:sz w:val="24"/>
          <w:szCs w:val="24"/>
          <w:lang w:val="en-US"/>
        </w:rPr>
        <w:t xml:space="preserve">, satire is about ridicule and denunciation. A satirical poem is one that makes fun of some example of vice or foolishness or injustice or moral failing. We can show Fef’I Seyrani, Orhan Veli Kanık, </w:t>
      </w:r>
      <w:r w:rsidR="00F7345E">
        <w:rPr>
          <w:rFonts w:ascii="Times New Roman" w:hAnsi="Times New Roman" w:cs="Times New Roman"/>
          <w:sz w:val="24"/>
          <w:szCs w:val="24"/>
          <w:lang w:val="en-US"/>
        </w:rPr>
        <w:t>and Ziya</w:t>
      </w:r>
      <w:r w:rsidR="006C16B3">
        <w:rPr>
          <w:rFonts w:ascii="Times New Roman" w:hAnsi="Times New Roman" w:cs="Times New Roman"/>
          <w:sz w:val="24"/>
          <w:szCs w:val="24"/>
          <w:lang w:val="en-US"/>
        </w:rPr>
        <w:t xml:space="preserve"> Paşa.</w:t>
      </w:r>
    </w:p>
    <w:p w:rsidR="006C16B3" w:rsidRDefault="006C16B3" w:rsidP="00A52D68">
      <w:pPr>
        <w:jc w:val="both"/>
        <w:rPr>
          <w:rFonts w:ascii="Times New Roman" w:hAnsi="Times New Roman" w:cs="Times New Roman"/>
          <w:sz w:val="24"/>
          <w:szCs w:val="24"/>
          <w:lang w:val="en-US"/>
        </w:rPr>
      </w:pPr>
      <w:r>
        <w:rPr>
          <w:rFonts w:ascii="Times New Roman" w:hAnsi="Times New Roman" w:cs="Times New Roman"/>
          <w:sz w:val="24"/>
          <w:szCs w:val="24"/>
          <w:lang w:val="en-US"/>
        </w:rPr>
        <w:tab/>
        <w:t>Consequently, poems can be divided into many categories so as to tell sense and thought of a person, war, heroism, the rural life, dream, love, lust, emotional feelings, ridicule or teaching something, etc.</w:t>
      </w:r>
    </w:p>
    <w:p w:rsidR="006C16B3" w:rsidRDefault="006C16B3" w:rsidP="00A52D68">
      <w:pPr>
        <w:jc w:val="both"/>
        <w:rPr>
          <w:rFonts w:ascii="Times New Roman" w:hAnsi="Times New Roman" w:cs="Times New Roman"/>
          <w:sz w:val="24"/>
          <w:szCs w:val="24"/>
          <w:lang w:val="en-US"/>
        </w:rPr>
      </w:pPr>
    </w:p>
    <w:p w:rsidR="006C16B3" w:rsidRDefault="006C16B3" w:rsidP="00A52D68">
      <w:pPr>
        <w:jc w:val="both"/>
        <w:rPr>
          <w:rFonts w:ascii="Times New Roman" w:hAnsi="Times New Roman" w:cs="Times New Roman"/>
          <w:sz w:val="24"/>
          <w:szCs w:val="24"/>
          <w:lang w:val="en-US"/>
        </w:rPr>
      </w:pPr>
    </w:p>
    <w:p w:rsidR="006C16B3" w:rsidRPr="006C16B3" w:rsidRDefault="006C16B3" w:rsidP="00A52D68">
      <w:pPr>
        <w:jc w:val="both"/>
        <w:rPr>
          <w:rFonts w:ascii="Lucida Calligraphy" w:hAnsi="Lucida Calligraphy" w:cs="Times New Roman"/>
          <w:b/>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Pr="006C16B3">
        <w:rPr>
          <w:rFonts w:ascii="Lucida Calligraphy" w:hAnsi="Lucida Calligraphy" w:cs="Times New Roman"/>
          <w:b/>
          <w:sz w:val="24"/>
          <w:szCs w:val="24"/>
          <w:lang w:val="en-US"/>
        </w:rPr>
        <w:t>Suna TUNÇ</w:t>
      </w:r>
    </w:p>
    <w:p w:rsidR="00060F5F" w:rsidRPr="00060F5F" w:rsidRDefault="006C16B3" w:rsidP="00A52D68">
      <w:pPr>
        <w:jc w:val="both"/>
        <w:rPr>
          <w:rFonts w:ascii="Times New Roman" w:hAnsi="Times New Roman" w:cs="Times New Roman"/>
          <w:sz w:val="24"/>
          <w:szCs w:val="24"/>
          <w:lang w:val="en-US"/>
        </w:rPr>
      </w:pPr>
      <w:r w:rsidRPr="006C16B3">
        <w:rPr>
          <w:rFonts w:ascii="Lucida Calligraphy" w:hAnsi="Lucida Calligraphy" w:cs="Times New Roman"/>
          <w:b/>
          <w:sz w:val="24"/>
          <w:szCs w:val="24"/>
          <w:lang w:val="en-US"/>
        </w:rPr>
        <w:tab/>
      </w:r>
      <w:r w:rsidRPr="006C16B3">
        <w:rPr>
          <w:rFonts w:ascii="Lucida Calligraphy" w:hAnsi="Lucida Calligraphy" w:cs="Times New Roman"/>
          <w:b/>
          <w:sz w:val="24"/>
          <w:szCs w:val="24"/>
          <w:lang w:val="en-US"/>
        </w:rPr>
        <w:tab/>
      </w:r>
      <w:r w:rsidRPr="006C16B3">
        <w:rPr>
          <w:rFonts w:ascii="Lucida Calligraphy" w:hAnsi="Lucida Calligraphy" w:cs="Times New Roman"/>
          <w:b/>
          <w:sz w:val="24"/>
          <w:szCs w:val="24"/>
          <w:lang w:val="en-US"/>
        </w:rPr>
        <w:tab/>
      </w:r>
      <w:r w:rsidRPr="006C16B3">
        <w:rPr>
          <w:rFonts w:ascii="Lucida Calligraphy" w:hAnsi="Lucida Calligraphy" w:cs="Times New Roman"/>
          <w:b/>
          <w:sz w:val="24"/>
          <w:szCs w:val="24"/>
          <w:lang w:val="en-US"/>
        </w:rPr>
        <w:tab/>
      </w:r>
      <w:r w:rsidRPr="006C16B3">
        <w:rPr>
          <w:rFonts w:ascii="Lucida Calligraphy" w:hAnsi="Lucida Calligraphy" w:cs="Times New Roman"/>
          <w:b/>
          <w:sz w:val="24"/>
          <w:szCs w:val="24"/>
          <w:lang w:val="en-US"/>
        </w:rPr>
        <w:tab/>
      </w:r>
      <w:r w:rsidRPr="006C16B3">
        <w:rPr>
          <w:rFonts w:ascii="Lucida Calligraphy" w:hAnsi="Lucida Calligraphy" w:cs="Times New Roman"/>
          <w:b/>
          <w:sz w:val="24"/>
          <w:szCs w:val="24"/>
          <w:lang w:val="en-US"/>
        </w:rPr>
        <w:tab/>
      </w:r>
      <w:r w:rsidRPr="006C16B3">
        <w:rPr>
          <w:rFonts w:ascii="Lucida Calligraphy" w:hAnsi="Lucida Calligraphy" w:cs="Times New Roman"/>
          <w:b/>
          <w:sz w:val="24"/>
          <w:szCs w:val="24"/>
          <w:lang w:val="en-US"/>
        </w:rPr>
        <w:tab/>
      </w:r>
      <w:r w:rsidRPr="006C16B3">
        <w:rPr>
          <w:rFonts w:ascii="Lucida Calligraphy" w:hAnsi="Lucida Calligraphy" w:cs="Times New Roman"/>
          <w:b/>
          <w:sz w:val="24"/>
          <w:szCs w:val="24"/>
          <w:lang w:val="en-US"/>
        </w:rPr>
        <w:tab/>
      </w:r>
      <w:r w:rsidRPr="006C16B3">
        <w:rPr>
          <w:rFonts w:ascii="Lucida Calligraphy" w:hAnsi="Lucida Calligraphy" w:cs="Times New Roman"/>
          <w:b/>
          <w:sz w:val="24"/>
          <w:szCs w:val="24"/>
          <w:lang w:val="en-US"/>
        </w:rPr>
        <w:tab/>
        <w:t xml:space="preserve">   265531</w:t>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p>
    <w:sectPr w:rsidR="00060F5F" w:rsidRPr="00060F5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FE5" w:rsidRDefault="003D3FE5" w:rsidP="00F314CE">
      <w:pPr>
        <w:spacing w:after="0" w:line="240" w:lineRule="auto"/>
      </w:pPr>
      <w:r>
        <w:separator/>
      </w:r>
    </w:p>
  </w:endnote>
  <w:endnote w:type="continuationSeparator" w:id="0">
    <w:p w:rsidR="003D3FE5" w:rsidRDefault="003D3FE5" w:rsidP="00F31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FE5" w:rsidRDefault="003D3FE5" w:rsidP="00F314CE">
      <w:pPr>
        <w:spacing w:after="0" w:line="240" w:lineRule="auto"/>
      </w:pPr>
      <w:r>
        <w:separator/>
      </w:r>
    </w:p>
  </w:footnote>
  <w:footnote w:type="continuationSeparator" w:id="0">
    <w:p w:rsidR="003D3FE5" w:rsidRDefault="003D3FE5" w:rsidP="00F314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4CE" w:rsidRDefault="00F314CE">
    <w:pPr>
      <w:pStyle w:val="stbilgi"/>
    </w:pPr>
    <w:r>
      <w:t>SUNA TUNÇ</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D68"/>
    <w:rsid w:val="00060F5F"/>
    <w:rsid w:val="003D3FE5"/>
    <w:rsid w:val="006C16B3"/>
    <w:rsid w:val="00766D1F"/>
    <w:rsid w:val="008601CB"/>
    <w:rsid w:val="00917C4C"/>
    <w:rsid w:val="00A52D68"/>
    <w:rsid w:val="00B52DF7"/>
    <w:rsid w:val="00CA36B1"/>
    <w:rsid w:val="00F314CE"/>
    <w:rsid w:val="00F64894"/>
    <w:rsid w:val="00F734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F314C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314CE"/>
    <w:rPr>
      <w:rFonts w:ascii="Tahoma" w:hAnsi="Tahoma" w:cs="Tahoma"/>
      <w:sz w:val="16"/>
      <w:szCs w:val="16"/>
    </w:rPr>
  </w:style>
  <w:style w:type="paragraph" w:styleId="stbilgi">
    <w:name w:val="header"/>
    <w:basedOn w:val="Normal"/>
    <w:link w:val="stbilgiChar"/>
    <w:uiPriority w:val="99"/>
    <w:unhideWhenUsed/>
    <w:rsid w:val="00F314C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314CE"/>
  </w:style>
  <w:style w:type="paragraph" w:styleId="Altbilgi">
    <w:name w:val="footer"/>
    <w:basedOn w:val="Normal"/>
    <w:link w:val="AltbilgiChar"/>
    <w:uiPriority w:val="99"/>
    <w:unhideWhenUsed/>
    <w:rsid w:val="00F314C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314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F314C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314CE"/>
    <w:rPr>
      <w:rFonts w:ascii="Tahoma" w:hAnsi="Tahoma" w:cs="Tahoma"/>
      <w:sz w:val="16"/>
      <w:szCs w:val="16"/>
    </w:rPr>
  </w:style>
  <w:style w:type="paragraph" w:styleId="stbilgi">
    <w:name w:val="header"/>
    <w:basedOn w:val="Normal"/>
    <w:link w:val="stbilgiChar"/>
    <w:uiPriority w:val="99"/>
    <w:unhideWhenUsed/>
    <w:rsid w:val="00F314C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314CE"/>
  </w:style>
  <w:style w:type="paragraph" w:styleId="Altbilgi">
    <w:name w:val="footer"/>
    <w:basedOn w:val="Normal"/>
    <w:link w:val="AltbilgiChar"/>
    <w:uiPriority w:val="99"/>
    <w:unhideWhenUsed/>
    <w:rsid w:val="00F314C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314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370</Words>
  <Characters>2114</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bsf</cp:lastModifiedBy>
  <cp:revision>4</cp:revision>
  <dcterms:created xsi:type="dcterms:W3CDTF">2012-12-15T12:29:00Z</dcterms:created>
  <dcterms:modified xsi:type="dcterms:W3CDTF">2012-12-21T20:25:00Z</dcterms:modified>
</cp:coreProperties>
</file>