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B0" w:rsidRPr="001F355F" w:rsidRDefault="00943DB0" w:rsidP="001F355F">
      <w:pPr>
        <w:spacing w:line="240" w:lineRule="auto"/>
        <w:rPr>
          <w:rFonts w:ascii="Times New Roman" w:hAnsi="Times New Roman" w:cs="Times New Roman"/>
          <w:bCs/>
          <w:sz w:val="28"/>
          <w:szCs w:val="28"/>
        </w:rPr>
      </w:pPr>
      <w:r w:rsidRPr="001F355F">
        <w:rPr>
          <w:rFonts w:ascii="Times New Roman" w:hAnsi="Times New Roman" w:cs="Times New Roman"/>
          <w:bCs/>
          <w:sz w:val="28"/>
          <w:szCs w:val="28"/>
        </w:rPr>
        <w:t>FERHAN ERTURK</w:t>
      </w:r>
    </w:p>
    <w:p w:rsidR="00943DB0" w:rsidRPr="001F355F" w:rsidRDefault="00943DB0" w:rsidP="001F355F">
      <w:pPr>
        <w:spacing w:line="240" w:lineRule="auto"/>
        <w:rPr>
          <w:rFonts w:ascii="Times New Roman" w:hAnsi="Times New Roman" w:cs="Times New Roman"/>
          <w:bCs/>
          <w:sz w:val="28"/>
          <w:szCs w:val="28"/>
        </w:rPr>
      </w:pPr>
      <w:r w:rsidRPr="001F355F">
        <w:rPr>
          <w:rFonts w:ascii="Times New Roman" w:hAnsi="Times New Roman" w:cs="Times New Roman"/>
          <w:bCs/>
          <w:sz w:val="28"/>
          <w:szCs w:val="28"/>
        </w:rPr>
        <w:t>300466</w:t>
      </w:r>
    </w:p>
    <w:p w:rsidR="00943DB0" w:rsidRPr="001F355F" w:rsidRDefault="00943DB0" w:rsidP="001F355F">
      <w:pPr>
        <w:spacing w:line="240" w:lineRule="auto"/>
        <w:rPr>
          <w:rFonts w:ascii="Times New Roman" w:hAnsi="Times New Roman" w:cs="Times New Roman"/>
          <w:bCs/>
          <w:sz w:val="28"/>
          <w:szCs w:val="28"/>
        </w:rPr>
      </w:pPr>
      <w:r w:rsidRPr="001F355F">
        <w:rPr>
          <w:rFonts w:ascii="Times New Roman" w:hAnsi="Times New Roman" w:cs="Times New Roman"/>
          <w:bCs/>
          <w:sz w:val="28"/>
          <w:szCs w:val="28"/>
        </w:rPr>
        <w:t>FIRST YEAR</w:t>
      </w:r>
    </w:p>
    <w:p w:rsidR="00943DB0" w:rsidRDefault="00943DB0" w:rsidP="00A344B7">
      <w:pPr>
        <w:rPr>
          <w:rFonts w:ascii="Times New Roman" w:hAnsi="Times New Roman" w:cs="Times New Roman"/>
          <w:bCs/>
          <w:i/>
          <w:color w:val="FF0000"/>
          <w:sz w:val="36"/>
          <w:szCs w:val="36"/>
        </w:rPr>
      </w:pPr>
    </w:p>
    <w:p w:rsidR="00A344B7" w:rsidRPr="00414B38" w:rsidRDefault="00A344B7" w:rsidP="00A344B7">
      <w:pPr>
        <w:rPr>
          <w:rFonts w:ascii="Times New Roman" w:hAnsi="Times New Roman" w:cs="Times New Roman"/>
          <w:bCs/>
          <w:i/>
          <w:color w:val="FF0000"/>
          <w:sz w:val="36"/>
          <w:szCs w:val="36"/>
        </w:rPr>
      </w:pPr>
      <w:r w:rsidRPr="00414B38">
        <w:rPr>
          <w:rFonts w:ascii="Times New Roman" w:hAnsi="Times New Roman" w:cs="Times New Roman"/>
          <w:bCs/>
          <w:i/>
          <w:color w:val="FF0000"/>
          <w:sz w:val="36"/>
          <w:szCs w:val="36"/>
        </w:rPr>
        <w:t>Introductory phrases</w:t>
      </w:r>
    </w:p>
    <w:p w:rsidR="00A344B7" w:rsidRPr="00414B38" w:rsidRDefault="00A344B7" w:rsidP="00A344B7">
      <w:pPr>
        <w:rPr>
          <w:rFonts w:ascii="Times New Roman" w:hAnsi="Times New Roman" w:cs="Times New Roman"/>
          <w:b/>
          <w:i/>
          <w:sz w:val="24"/>
          <w:szCs w:val="24"/>
        </w:rPr>
      </w:pPr>
      <w:r w:rsidRPr="00414B38">
        <w:rPr>
          <w:rFonts w:ascii="Times New Roman" w:hAnsi="Times New Roman" w:cs="Times New Roman"/>
          <w:b/>
          <w:i/>
          <w:sz w:val="24"/>
          <w:szCs w:val="24"/>
        </w:rPr>
        <w:t>Use introductory phrases to tell the reader what the author thinks or does in their text. Consider using the following after you have given the author's na</w:t>
      </w:r>
      <w:bookmarkStart w:id="0" w:name="_GoBack"/>
      <w:bookmarkEnd w:id="0"/>
      <w:r w:rsidRPr="00414B38">
        <w:rPr>
          <w:rFonts w:ascii="Times New Roman" w:hAnsi="Times New Roman" w:cs="Times New Roman"/>
          <w:b/>
          <w:i/>
          <w:sz w:val="24"/>
          <w:szCs w:val="24"/>
        </w:rPr>
        <w:t>me (and the year or notation):</w:t>
      </w:r>
    </w:p>
    <w:p w:rsidR="00A344B7" w:rsidRPr="0028679C"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states that .</w:t>
      </w:r>
      <w:r w:rsidRPr="0028679C">
        <w:rPr>
          <w:rFonts w:ascii="Times New Roman" w:hAnsi="Times New Roman" w:cs="Times New Roman"/>
          <w:sz w:val="24"/>
          <w:szCs w:val="24"/>
        </w:rPr>
        <w:t xml:space="preserve"> . .</w:t>
      </w:r>
    </w:p>
    <w:p w:rsidR="0028679C" w:rsidRPr="0028679C" w:rsidRDefault="0028679C" w:rsidP="00A344B7">
      <w:pPr>
        <w:numPr>
          <w:ilvl w:val="0"/>
          <w:numId w:val="1"/>
        </w:numPr>
        <w:rPr>
          <w:rFonts w:ascii="Times New Roman" w:hAnsi="Times New Roman" w:cs="Times New Roman"/>
          <w:color w:val="FF0000"/>
          <w:sz w:val="24"/>
          <w:szCs w:val="24"/>
        </w:rPr>
      </w:pPr>
      <w:r w:rsidRPr="0028679C">
        <w:rPr>
          <w:rFonts w:ascii="Times New Roman" w:hAnsi="Times New Roman" w:cs="Times New Roman"/>
          <w:sz w:val="24"/>
          <w:szCs w:val="24"/>
        </w:rPr>
        <w:t>The Local Government Act 1972 specifically states that the only business which can be transacted is that appearing in the summons convening the meeting.</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claims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proofErr w:type="spellStart"/>
      <w:r w:rsidRPr="0028679C">
        <w:rPr>
          <w:rFonts w:ascii="Times New Roman" w:hAnsi="Times New Roman" w:cs="Times New Roman"/>
          <w:sz w:val="24"/>
          <w:szCs w:val="24"/>
        </w:rPr>
        <w:t>Wrexham</w:t>
      </w:r>
      <w:proofErr w:type="spellEnd"/>
      <w:r w:rsidRPr="0028679C">
        <w:rPr>
          <w:rFonts w:ascii="Times New Roman" w:hAnsi="Times New Roman" w:cs="Times New Roman"/>
          <w:sz w:val="24"/>
          <w:szCs w:val="24"/>
        </w:rPr>
        <w:t xml:space="preserve"> MP Dr John </w:t>
      </w:r>
      <w:proofErr w:type="spellStart"/>
      <w:r w:rsidRPr="0028679C">
        <w:rPr>
          <w:rFonts w:ascii="Times New Roman" w:hAnsi="Times New Roman" w:cs="Times New Roman"/>
          <w:sz w:val="24"/>
          <w:szCs w:val="24"/>
        </w:rPr>
        <w:t>Marek</w:t>
      </w:r>
      <w:proofErr w:type="spellEnd"/>
      <w:r w:rsidRPr="0028679C">
        <w:rPr>
          <w:rFonts w:ascii="Times New Roman" w:hAnsi="Times New Roman" w:cs="Times New Roman"/>
          <w:sz w:val="24"/>
          <w:szCs w:val="24"/>
        </w:rPr>
        <w:t xml:space="preserve"> claims that the full potential of the site will be </w:t>
      </w:r>
      <w:proofErr w:type="spellStart"/>
      <w:r w:rsidRPr="0028679C">
        <w:rPr>
          <w:rFonts w:ascii="Times New Roman" w:hAnsi="Times New Roman" w:cs="Times New Roman"/>
          <w:sz w:val="24"/>
          <w:szCs w:val="24"/>
        </w:rPr>
        <w:t>realised</w:t>
      </w:r>
      <w:proofErr w:type="spellEnd"/>
      <w:r w:rsidRPr="0028679C">
        <w:rPr>
          <w:rFonts w:ascii="Times New Roman" w:hAnsi="Times New Roman" w:cs="Times New Roman"/>
          <w:sz w:val="24"/>
          <w:szCs w:val="24"/>
        </w:rPr>
        <w:t xml:space="preserve"> far more quickly if it is instead transferred into public ownership.</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asserts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He further asserts that during the nineteenth century litigants did not understand the way courts worked and were in awe of their proceedings, and that the intermediaries between litigants and justice, lawyers, court officials and petition-drawers, had little sympathy with or understanding for the average Sri Lankan.</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agrees that</w:t>
      </w:r>
      <w:r w:rsidRPr="0028679C">
        <w:rPr>
          <w:rFonts w:ascii="Times New Roman" w:hAnsi="Times New Roman" w:cs="Times New Roman"/>
          <w:sz w:val="24"/>
          <w:szCs w:val="24"/>
        </w:rPr>
        <w:t xml:space="preserve"> . . .</w:t>
      </w:r>
    </w:p>
    <w:p w:rsidR="0028679C" w:rsidRPr="0028679C" w:rsidRDefault="0028679C" w:rsidP="0028679C">
      <w:pPr>
        <w:pStyle w:val="ListeParagraf"/>
        <w:numPr>
          <w:ilvl w:val="0"/>
          <w:numId w:val="1"/>
        </w:numPr>
        <w:rPr>
          <w:rFonts w:ascii="Times New Roman" w:hAnsi="Times New Roman" w:cs="Times New Roman"/>
          <w:sz w:val="24"/>
          <w:szCs w:val="24"/>
        </w:rPr>
      </w:pPr>
      <w:r w:rsidRPr="0028679C">
        <w:rPr>
          <w:rFonts w:ascii="Times New Roman" w:hAnsi="Times New Roman" w:cs="Times New Roman"/>
          <w:sz w:val="24"/>
          <w:szCs w:val="24"/>
        </w:rPr>
        <w:t xml:space="preserve">The Regional Secretary of the Country Landowners Association, Richard </w:t>
      </w:r>
      <w:proofErr w:type="spellStart"/>
      <w:r w:rsidRPr="0028679C">
        <w:rPr>
          <w:rFonts w:ascii="Times New Roman" w:hAnsi="Times New Roman" w:cs="Times New Roman"/>
          <w:sz w:val="24"/>
          <w:szCs w:val="24"/>
        </w:rPr>
        <w:t>Lethbridge</w:t>
      </w:r>
      <w:proofErr w:type="spellEnd"/>
      <w:r w:rsidRPr="0028679C">
        <w:rPr>
          <w:rFonts w:ascii="Times New Roman" w:hAnsi="Times New Roman" w:cs="Times New Roman"/>
          <w:sz w:val="24"/>
          <w:szCs w:val="24"/>
        </w:rPr>
        <w:t>, agrees that planners have an important role to play, and he's got his own ideas about how to solve the problem.</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strongly argues</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 xml:space="preserve">Colin Newman, business manager of the Dublin, Eire company acknowledges the other object managers already in the market from the likes of Hewlett-Packard Co and </w:t>
      </w:r>
      <w:proofErr w:type="spellStart"/>
      <w:r w:rsidRPr="0028679C">
        <w:rPr>
          <w:rFonts w:ascii="Times New Roman" w:hAnsi="Times New Roman" w:cs="Times New Roman"/>
          <w:sz w:val="24"/>
          <w:szCs w:val="24"/>
        </w:rPr>
        <w:t>Hyperdesk</w:t>
      </w:r>
      <w:proofErr w:type="spellEnd"/>
      <w:r w:rsidRPr="0028679C">
        <w:rPr>
          <w:rFonts w:ascii="Times New Roman" w:hAnsi="Times New Roman" w:cs="Times New Roman"/>
          <w:sz w:val="24"/>
          <w:szCs w:val="24"/>
        </w:rPr>
        <w:t xml:space="preserve"> Inc, but argues that </w:t>
      </w:r>
      <w:proofErr w:type="spellStart"/>
      <w:r w:rsidRPr="0028679C">
        <w:rPr>
          <w:rFonts w:ascii="Times New Roman" w:hAnsi="Times New Roman" w:cs="Times New Roman"/>
          <w:sz w:val="24"/>
          <w:szCs w:val="24"/>
        </w:rPr>
        <w:t>Orbix</w:t>
      </w:r>
      <w:proofErr w:type="spellEnd"/>
      <w:r w:rsidRPr="0028679C">
        <w:rPr>
          <w:rFonts w:ascii="Times New Roman" w:hAnsi="Times New Roman" w:cs="Times New Roman"/>
          <w:sz w:val="24"/>
          <w:szCs w:val="24"/>
        </w:rPr>
        <w:t xml:space="preserve"> is the first CORBA-compliant one to be built from scratch and as such scores in terms of size and efficiency.</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comments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lastRenderedPageBreak/>
        <w:t>While the report argues that it is crucial that social workers identify ‘high risk’, the report comments that ‘We do not define ‘high risk’, mainly because we think that it is not susceptible of definition</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suggests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Tony Underwood also suggests that the crown of thorn starfish may even do good.</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comments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 xml:space="preserve">Walker (1982) comments that in this formulation community care implies support for the person by their friends, family and </w:t>
      </w:r>
      <w:proofErr w:type="spellStart"/>
      <w:r w:rsidRPr="0028679C">
        <w:rPr>
          <w:rFonts w:ascii="Times New Roman" w:hAnsi="Times New Roman" w:cs="Times New Roman"/>
          <w:sz w:val="24"/>
          <w:szCs w:val="24"/>
        </w:rPr>
        <w:t>neighbours</w:t>
      </w:r>
      <w:proofErr w:type="spellEnd"/>
      <w:r w:rsidRPr="0028679C">
        <w:rPr>
          <w:rFonts w:ascii="Times New Roman" w:hAnsi="Times New Roman" w:cs="Times New Roman"/>
          <w:sz w:val="24"/>
          <w:szCs w:val="24"/>
        </w:rPr>
        <w:t>; an emphasis upon non-institutional forms of care, the provision of domiciliary statutory services and appropriate measures to prevent (re-) admission to institutional forms of care.</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says that</w:t>
      </w:r>
      <w:r w:rsidRPr="0028679C">
        <w:rPr>
          <w:rFonts w:ascii="Times New Roman" w:hAnsi="Times New Roman" w:cs="Times New Roman"/>
          <w:sz w:val="24"/>
          <w:szCs w:val="24"/>
        </w:rPr>
        <w:t xml:space="preserve"> . . .</w:t>
      </w:r>
    </w:p>
    <w:p w:rsidR="0028679C" w:rsidRPr="0028679C" w:rsidRDefault="0028679C" w:rsidP="00A344B7">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Arthur Thomas, quality, finance and planning manager for research and technology in the Wilton Materials Centre, says that reaction has been mixed: ‘At first it was greeted by some of the senior managers as ‘hyped up’ JS jargon, though they're fully committed to the process now.</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observes that</w:t>
      </w:r>
      <w:r w:rsidRPr="0028679C">
        <w:rPr>
          <w:rFonts w:ascii="Times New Roman" w:hAnsi="Times New Roman" w:cs="Times New Roman"/>
          <w:sz w:val="24"/>
          <w:szCs w:val="24"/>
        </w:rPr>
        <w:t xml:space="preserve"> . . .</w:t>
      </w:r>
    </w:p>
    <w:p w:rsidR="0028679C" w:rsidRPr="00414B38" w:rsidRDefault="0028679C" w:rsidP="00414B38">
      <w:pPr>
        <w:numPr>
          <w:ilvl w:val="0"/>
          <w:numId w:val="1"/>
        </w:numPr>
        <w:rPr>
          <w:rFonts w:ascii="Times New Roman" w:hAnsi="Times New Roman" w:cs="Times New Roman"/>
          <w:sz w:val="24"/>
          <w:szCs w:val="24"/>
        </w:rPr>
      </w:pPr>
      <w:r w:rsidRPr="0028679C">
        <w:rPr>
          <w:rFonts w:ascii="Times New Roman" w:hAnsi="Times New Roman" w:cs="Times New Roman"/>
          <w:sz w:val="24"/>
          <w:szCs w:val="24"/>
        </w:rPr>
        <w:t>Indeed, Alderson (1988) observes that age-specific mortality rates for breast cancer have remained essentially static this century and to date there is little evidence that early detection and treatment of this disease is having much effect.</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contends that</w:t>
      </w:r>
      <w:r w:rsidRPr="0028679C">
        <w:rPr>
          <w:rFonts w:ascii="Times New Roman" w:hAnsi="Times New Roman" w:cs="Times New Roman"/>
          <w:sz w:val="24"/>
          <w:szCs w:val="24"/>
        </w:rPr>
        <w:t xml:space="preserve"> .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Derrida contends that if madness is constituted as madness, as other, by reason, then this means that reason is itself defined through it and therefore already contains and depends upon it.</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believes that .</w:t>
      </w:r>
      <w:r w:rsidRPr="0028679C">
        <w:rPr>
          <w:rFonts w:ascii="Times New Roman" w:hAnsi="Times New Roman" w:cs="Times New Roman"/>
          <w:sz w:val="24"/>
          <w:szCs w:val="24"/>
        </w:rPr>
        <w:t xml:space="preserve"> . .</w:t>
      </w:r>
    </w:p>
    <w:p w:rsidR="004D019A" w:rsidRPr="0028679C" w:rsidRDefault="004D019A" w:rsidP="00A344B7">
      <w:pPr>
        <w:numPr>
          <w:ilvl w:val="0"/>
          <w:numId w:val="1"/>
        </w:numPr>
        <w:rPr>
          <w:rFonts w:ascii="Times New Roman" w:hAnsi="Times New Roman" w:cs="Times New Roman"/>
          <w:sz w:val="24"/>
          <w:szCs w:val="24"/>
        </w:rPr>
      </w:pPr>
      <w:proofErr w:type="spellStart"/>
      <w:r w:rsidRPr="004D019A">
        <w:rPr>
          <w:rFonts w:ascii="Times New Roman" w:hAnsi="Times New Roman" w:cs="Times New Roman"/>
          <w:sz w:val="24"/>
          <w:szCs w:val="24"/>
        </w:rPr>
        <w:t>Kellmer</w:t>
      </w:r>
      <w:proofErr w:type="spellEnd"/>
      <w:r w:rsidRPr="004D019A">
        <w:rPr>
          <w:rFonts w:ascii="Times New Roman" w:hAnsi="Times New Roman" w:cs="Times New Roman"/>
          <w:sz w:val="24"/>
          <w:szCs w:val="24"/>
        </w:rPr>
        <w:t xml:space="preserve"> Pringle believes that we go too far in asserting that the way parents bring up their children is solely their own concern.</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proposes that</w:t>
      </w:r>
      <w:r w:rsidRPr="0028679C">
        <w:rPr>
          <w:rFonts w:ascii="Times New Roman" w:hAnsi="Times New Roman" w:cs="Times New Roman"/>
          <w:sz w:val="24"/>
          <w:szCs w:val="24"/>
        </w:rPr>
        <w:t xml:space="preserve"> .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xml:space="preserve">The Commission proposes that it should be a criminal offence for anyone to release into the environment a living creature whose genes have been altered in the laboratory — unless the proposed release has been </w:t>
      </w:r>
      <w:proofErr w:type="spellStart"/>
      <w:r w:rsidRPr="004D019A">
        <w:rPr>
          <w:rFonts w:ascii="Times New Roman" w:hAnsi="Times New Roman" w:cs="Times New Roman"/>
          <w:sz w:val="24"/>
          <w:szCs w:val="24"/>
        </w:rPr>
        <w:t>scrutinised</w:t>
      </w:r>
      <w:proofErr w:type="spellEnd"/>
      <w:r w:rsidRPr="004D019A">
        <w:rPr>
          <w:rFonts w:ascii="Times New Roman" w:hAnsi="Times New Roman" w:cs="Times New Roman"/>
          <w:sz w:val="24"/>
          <w:szCs w:val="24"/>
        </w:rPr>
        <w:t xml:space="preserve"> and licensed by a committee of ecologists and environmental scientists.</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lastRenderedPageBreak/>
        <w:t>X concludes that</w:t>
      </w:r>
      <w:r w:rsidRPr="0028679C">
        <w:rPr>
          <w:rFonts w:ascii="Times New Roman" w:hAnsi="Times New Roman" w:cs="Times New Roman"/>
          <w:sz w:val="24"/>
          <w:szCs w:val="24"/>
        </w:rPr>
        <w:t xml:space="preserve"> .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xml:space="preserve">Hill concludes that if </w:t>
      </w:r>
      <w:proofErr w:type="spellStart"/>
      <w:r w:rsidRPr="004D019A">
        <w:rPr>
          <w:rFonts w:ascii="Times New Roman" w:hAnsi="Times New Roman" w:cs="Times New Roman"/>
          <w:sz w:val="24"/>
          <w:szCs w:val="24"/>
        </w:rPr>
        <w:t>Flashman</w:t>
      </w:r>
      <w:proofErr w:type="spellEnd"/>
      <w:r w:rsidRPr="004D019A">
        <w:rPr>
          <w:rFonts w:ascii="Times New Roman" w:hAnsi="Times New Roman" w:cs="Times New Roman"/>
          <w:sz w:val="24"/>
          <w:szCs w:val="24"/>
        </w:rPr>
        <w:t xml:space="preserve"> refuses to sell: ‘The alternatives involving possible legal action against directors and officials of the club and the club itself do not bear thinking about.’</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maintains that .</w:t>
      </w:r>
      <w:r w:rsidRPr="0028679C">
        <w:rPr>
          <w:rFonts w:ascii="Times New Roman" w:hAnsi="Times New Roman" w:cs="Times New Roman"/>
          <w:sz w:val="24"/>
          <w:szCs w:val="24"/>
        </w:rPr>
        <w:t xml:space="preserve">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xml:space="preserve">However, </w:t>
      </w:r>
      <w:proofErr w:type="spellStart"/>
      <w:r w:rsidRPr="004D019A">
        <w:rPr>
          <w:rFonts w:ascii="Times New Roman" w:hAnsi="Times New Roman" w:cs="Times New Roman"/>
          <w:sz w:val="24"/>
          <w:szCs w:val="24"/>
        </w:rPr>
        <w:t>Krashen</w:t>
      </w:r>
      <w:proofErr w:type="spellEnd"/>
      <w:r w:rsidRPr="004D019A">
        <w:rPr>
          <w:rFonts w:ascii="Times New Roman" w:hAnsi="Times New Roman" w:cs="Times New Roman"/>
          <w:sz w:val="24"/>
          <w:szCs w:val="24"/>
        </w:rPr>
        <w:t xml:space="preserve"> (1981) maintains that LOR ‘works’ to the extent that it also indicates greater interaction with the community.</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concedes that .</w:t>
      </w:r>
      <w:r w:rsidRPr="0028679C">
        <w:rPr>
          <w:rFonts w:ascii="Times New Roman" w:hAnsi="Times New Roman" w:cs="Times New Roman"/>
          <w:sz w:val="24"/>
          <w:szCs w:val="24"/>
        </w:rPr>
        <w:t xml:space="preserve">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Professor Williams concedes that the standard of knowledge which Morgan demands is a low one, but considers that this is appropriate in order to permit freedom of sexual expression to women of low intelligence.</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X notes that .</w:t>
      </w:r>
      <w:r w:rsidRPr="0028679C">
        <w:rPr>
          <w:rFonts w:ascii="Times New Roman" w:hAnsi="Times New Roman" w:cs="Times New Roman"/>
          <w:sz w:val="24"/>
          <w:szCs w:val="24"/>
        </w:rPr>
        <w:t xml:space="preserve">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xml:space="preserve">Helen Cooper notes that the </w:t>
      </w:r>
      <w:proofErr w:type="spellStart"/>
      <w:r w:rsidRPr="004D019A">
        <w:rPr>
          <w:rFonts w:ascii="Times New Roman" w:hAnsi="Times New Roman" w:cs="Times New Roman"/>
          <w:sz w:val="24"/>
          <w:szCs w:val="24"/>
        </w:rPr>
        <w:t>inferrable</w:t>
      </w:r>
      <w:proofErr w:type="spellEnd"/>
      <w:r w:rsidRPr="004D019A">
        <w:rPr>
          <w:rFonts w:ascii="Times New Roman" w:hAnsi="Times New Roman" w:cs="Times New Roman"/>
          <w:sz w:val="24"/>
          <w:szCs w:val="24"/>
        </w:rPr>
        <w:t xml:space="preserve"> character of the Nun's Priest is the same as the </w:t>
      </w:r>
      <w:proofErr w:type="spellStart"/>
      <w:r w:rsidRPr="004D019A">
        <w:rPr>
          <w:rFonts w:ascii="Times New Roman" w:hAnsi="Times New Roman" w:cs="Times New Roman"/>
          <w:sz w:val="24"/>
          <w:szCs w:val="24"/>
        </w:rPr>
        <w:t>inferrable</w:t>
      </w:r>
      <w:proofErr w:type="spellEnd"/>
      <w:r w:rsidRPr="004D019A">
        <w:rPr>
          <w:rFonts w:ascii="Times New Roman" w:hAnsi="Times New Roman" w:cs="Times New Roman"/>
          <w:sz w:val="24"/>
          <w:szCs w:val="24"/>
        </w:rPr>
        <w:t xml:space="preserve"> character of Chaucer.</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According to X</w:t>
      </w:r>
      <w:r w:rsidRPr="0028679C">
        <w:rPr>
          <w:rFonts w:ascii="Times New Roman" w:hAnsi="Times New Roman" w:cs="Times New Roman"/>
          <w:sz w:val="24"/>
          <w:szCs w:val="24"/>
        </w:rPr>
        <w:t xml:space="preserve"> . . .</w:t>
      </w:r>
    </w:p>
    <w:p w:rsidR="004D019A" w:rsidRPr="0028679C" w:rsidRDefault="004D019A" w:rsidP="00A344B7">
      <w:pPr>
        <w:numPr>
          <w:ilvl w:val="0"/>
          <w:numId w:val="1"/>
        </w:numPr>
        <w:rPr>
          <w:rFonts w:ascii="Times New Roman" w:hAnsi="Times New Roman" w:cs="Times New Roman"/>
          <w:sz w:val="24"/>
          <w:szCs w:val="24"/>
        </w:rPr>
      </w:pPr>
      <w:r w:rsidRPr="004D019A">
        <w:rPr>
          <w:rFonts w:ascii="Times New Roman" w:hAnsi="Times New Roman" w:cs="Times New Roman"/>
          <w:sz w:val="24"/>
          <w:szCs w:val="24"/>
        </w:rPr>
        <w:t xml:space="preserve">According to David Oakley, this is where the major benefits of the King's Cross development will be felt by North-East </w:t>
      </w:r>
      <w:proofErr w:type="spellStart"/>
      <w:r w:rsidRPr="004D019A">
        <w:rPr>
          <w:rFonts w:ascii="Times New Roman" w:hAnsi="Times New Roman" w:cs="Times New Roman"/>
          <w:sz w:val="24"/>
          <w:szCs w:val="24"/>
        </w:rPr>
        <w:t>travellers</w:t>
      </w:r>
      <w:proofErr w:type="spellEnd"/>
      <w:r w:rsidRPr="004D019A">
        <w:rPr>
          <w:rFonts w:ascii="Times New Roman" w:hAnsi="Times New Roman" w:cs="Times New Roman"/>
          <w:sz w:val="24"/>
          <w:szCs w:val="24"/>
        </w:rPr>
        <w:t>.</w:t>
      </w:r>
    </w:p>
    <w:p w:rsidR="00A344B7" w:rsidRDefault="00A344B7" w:rsidP="00A344B7">
      <w:pPr>
        <w:numPr>
          <w:ilvl w:val="0"/>
          <w:numId w:val="1"/>
        </w:numPr>
        <w:rPr>
          <w:rFonts w:ascii="Times New Roman" w:hAnsi="Times New Roman" w:cs="Times New Roman"/>
          <w:sz w:val="24"/>
          <w:szCs w:val="24"/>
        </w:rPr>
      </w:pPr>
      <w:r w:rsidRPr="00414B38">
        <w:rPr>
          <w:rFonts w:ascii="Times New Roman" w:hAnsi="Times New Roman" w:cs="Times New Roman"/>
          <w:b/>
          <w:sz w:val="24"/>
          <w:szCs w:val="24"/>
        </w:rPr>
        <w:t>As X states . .</w:t>
      </w:r>
      <w:r w:rsidRPr="0028679C">
        <w:rPr>
          <w:rFonts w:ascii="Times New Roman" w:hAnsi="Times New Roman" w:cs="Times New Roman"/>
          <w:sz w:val="24"/>
          <w:szCs w:val="24"/>
        </w:rPr>
        <w:t xml:space="preserve"> .</w:t>
      </w:r>
    </w:p>
    <w:p w:rsidR="004D019A" w:rsidRPr="0028679C" w:rsidRDefault="004D019A" w:rsidP="00A344B7">
      <w:pPr>
        <w:numPr>
          <w:ilvl w:val="0"/>
          <w:numId w:val="1"/>
        </w:numPr>
        <w:rPr>
          <w:rFonts w:ascii="Times New Roman" w:hAnsi="Times New Roman" w:cs="Times New Roman"/>
          <w:sz w:val="24"/>
          <w:szCs w:val="24"/>
        </w:rPr>
      </w:pPr>
      <w:r>
        <w:rPr>
          <w:rFonts w:ascii="Times New Roman" w:hAnsi="Times New Roman" w:cs="Times New Roman"/>
          <w:sz w:val="24"/>
          <w:szCs w:val="24"/>
        </w:rPr>
        <w:t>T</w:t>
      </w:r>
      <w:r w:rsidRPr="004D019A">
        <w:rPr>
          <w:rFonts w:ascii="Times New Roman" w:hAnsi="Times New Roman" w:cs="Times New Roman"/>
          <w:sz w:val="24"/>
          <w:szCs w:val="24"/>
        </w:rPr>
        <w:t>his will of course involve collaboration and co-ordination with the Federal Reserve Board's supervision, on which, as he states expressly in paragraph 13(b), the Bank of England is in part dependent.</w:t>
      </w:r>
    </w:p>
    <w:p w:rsidR="00AF7774" w:rsidRDefault="00AF7774">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Default="00943DB0">
      <w:pPr>
        <w:rPr>
          <w:rFonts w:ascii="Times New Roman" w:hAnsi="Times New Roman" w:cs="Times New Roman"/>
          <w:sz w:val="24"/>
          <w:szCs w:val="24"/>
        </w:rPr>
      </w:pPr>
    </w:p>
    <w:p w:rsidR="00943DB0" w:rsidRPr="00943DB0" w:rsidRDefault="001E7BC5" w:rsidP="00943DB0">
      <w:pPr>
        <w:spacing w:line="240" w:lineRule="auto"/>
        <w:rPr>
          <w:sz w:val="28"/>
          <w:szCs w:val="28"/>
        </w:rPr>
      </w:pPr>
      <w:r w:rsidRPr="001E7BC5">
        <w:rPr>
          <w:rFonts w:ascii="Times New Roman" w:hAnsi="Times New Roman" w:cs="Times New Roman"/>
          <w:sz w:val="28"/>
          <w:szCs w:val="28"/>
        </w:rPr>
        <w:lastRenderedPageBreak/>
        <w:t>HANİFE</w:t>
      </w:r>
      <w:r>
        <w:rPr>
          <w:rFonts w:ascii="Times New Roman" w:hAnsi="Times New Roman" w:cs="Times New Roman"/>
          <w:sz w:val="24"/>
          <w:szCs w:val="24"/>
        </w:rPr>
        <w:t xml:space="preserve"> </w:t>
      </w:r>
      <w:r w:rsidR="00943DB0" w:rsidRPr="00943DB0">
        <w:rPr>
          <w:sz w:val="28"/>
          <w:szCs w:val="28"/>
        </w:rPr>
        <w:t>ÖZTÜRK</w:t>
      </w:r>
    </w:p>
    <w:p w:rsidR="00943DB0" w:rsidRPr="00943DB0" w:rsidRDefault="00943DB0" w:rsidP="00943DB0">
      <w:pPr>
        <w:spacing w:line="240" w:lineRule="auto"/>
        <w:rPr>
          <w:sz w:val="28"/>
          <w:szCs w:val="28"/>
        </w:rPr>
      </w:pPr>
      <w:r w:rsidRPr="00943DB0">
        <w:rPr>
          <w:sz w:val="28"/>
          <w:szCs w:val="28"/>
        </w:rPr>
        <w:t>300472</w:t>
      </w:r>
    </w:p>
    <w:p w:rsidR="00943DB0" w:rsidRPr="00943DB0" w:rsidRDefault="00943DB0" w:rsidP="00943DB0">
      <w:pPr>
        <w:spacing w:line="240" w:lineRule="auto"/>
        <w:rPr>
          <w:sz w:val="28"/>
          <w:szCs w:val="28"/>
        </w:rPr>
      </w:pPr>
      <w:r w:rsidRPr="00943DB0">
        <w:rPr>
          <w:sz w:val="28"/>
          <w:szCs w:val="28"/>
        </w:rPr>
        <w:t>FIRST YEAR</w:t>
      </w:r>
    </w:p>
    <w:p w:rsidR="00943DB0" w:rsidRDefault="00943DB0" w:rsidP="00943DB0"/>
    <w:p w:rsidR="00943DB0" w:rsidRDefault="00943DB0" w:rsidP="00943DB0">
      <w:r>
        <w:t>Report that</w:t>
      </w:r>
    </w:p>
    <w:p w:rsidR="00943DB0" w:rsidRDefault="00943DB0" w:rsidP="00943DB0">
      <w:r>
        <w:t>In 1998, Rogers and Am reported that 71% of deans thought that there should be a business school foreign language requirement (Rogers, 1998).</w:t>
      </w:r>
    </w:p>
    <w:p w:rsidR="00943DB0" w:rsidRDefault="00943DB0" w:rsidP="00943DB0">
      <w:r>
        <w:t xml:space="preserve"> In 2006, Moore and </w:t>
      </w:r>
      <w:proofErr w:type="spellStart"/>
      <w:r>
        <w:t>Yakhou</w:t>
      </w:r>
      <w:proofErr w:type="spellEnd"/>
      <w:r>
        <w:t xml:space="preserve"> reported that 90% of the deans thought that studying a foreign language would be very helpful or somewhat helpful in light of two much-discussed demographic shocks in his country - an aging and declining population (Harlan, 2012).</w:t>
      </w:r>
    </w:p>
    <w:p w:rsidR="00943DB0" w:rsidRDefault="00943DB0" w:rsidP="00943DB0"/>
    <w:p w:rsidR="00943DB0" w:rsidRDefault="00943DB0" w:rsidP="00943DB0">
      <w:r>
        <w:t>Claim that</w:t>
      </w:r>
    </w:p>
    <w:p w:rsidR="00943DB0" w:rsidRDefault="00943DB0" w:rsidP="00943DB0">
      <w:r>
        <w:t>He also claimed that much of the opposition was generationally-based, with older Koreans more likely to be upset (Ramstad, 2012).</w:t>
      </w:r>
    </w:p>
    <w:p w:rsidR="00943DB0" w:rsidRDefault="00943DB0" w:rsidP="00943DB0"/>
    <w:p w:rsidR="00943DB0" w:rsidRDefault="00943DB0" w:rsidP="00943DB0">
      <w:r>
        <w:t>Suggest that</w:t>
      </w:r>
    </w:p>
    <w:p w:rsidR="00943DB0" w:rsidRDefault="00943DB0" w:rsidP="00943DB0">
      <w:proofErr w:type="spellStart"/>
      <w:r>
        <w:t>Echevarria</w:t>
      </w:r>
      <w:proofErr w:type="spellEnd"/>
      <w:r>
        <w:t>, Vogt, and Short (2008) suggested ELLs benefit from activities that scaffold English language development, such as providing substantial verbal support, modeling the application of terms, and having participants restate the terms.</w:t>
      </w:r>
    </w:p>
    <w:p w:rsidR="00943DB0" w:rsidRDefault="00943DB0" w:rsidP="00943DB0">
      <w:r>
        <w:t xml:space="preserve">Although in this context the modern workplace is presented as egalitarian, these discourses have been severely </w:t>
      </w:r>
      <w:proofErr w:type="spellStart"/>
      <w:r>
        <w:t>criticised</w:t>
      </w:r>
      <w:proofErr w:type="spellEnd"/>
      <w:r>
        <w:t xml:space="preserve"> by researchers (e.g. Gee et al. 1996) who suggested that the ultimate aim of the new structure was enhanced productivity while democracy should not be confused with neoliberal economic restructuring (e.g. </w:t>
      </w:r>
      <w:proofErr w:type="spellStart"/>
      <w:r>
        <w:t>Sapiro</w:t>
      </w:r>
      <w:proofErr w:type="spellEnd"/>
      <w:r>
        <w:t xml:space="preserve"> 2010) and the allocation of increased responsibilities to employees (also in </w:t>
      </w:r>
      <w:proofErr w:type="spellStart"/>
      <w:r>
        <w:t>Drucker</w:t>
      </w:r>
      <w:proofErr w:type="spellEnd"/>
      <w:r>
        <w:t xml:space="preserve"> 1986).</w:t>
      </w:r>
    </w:p>
    <w:p w:rsidR="00943DB0" w:rsidRDefault="00943DB0" w:rsidP="00943DB0"/>
    <w:p w:rsidR="00943DB0" w:rsidRDefault="00943DB0" w:rsidP="00943DB0">
      <w:r>
        <w:t>Show that</w:t>
      </w:r>
    </w:p>
    <w:p w:rsidR="00943DB0" w:rsidRDefault="00943DB0" w:rsidP="00943DB0">
      <w:r>
        <w:t xml:space="preserve">. </w:t>
      </w:r>
      <w:proofErr w:type="spellStart"/>
      <w:r>
        <w:t>Elan</w:t>
      </w:r>
      <w:proofErr w:type="spellEnd"/>
      <w:r>
        <w:t xml:space="preserve"> (2006) has shown that SMEs identify ‘language skills’ as a factor that affects growth and international contacts and contracts.</w:t>
      </w:r>
    </w:p>
    <w:p w:rsidR="001E7BC5" w:rsidRDefault="00943DB0" w:rsidP="001E7BC5">
      <w:r>
        <w:t xml:space="preserve">. This research (e.g. Heller 2000) has shown how international capital flows shape and define the value of language/s. </w:t>
      </w:r>
      <w:proofErr w:type="spellStart"/>
      <w:r>
        <w:t>Bourdieu’s</w:t>
      </w:r>
      <w:proofErr w:type="spellEnd"/>
      <w:r>
        <w:t xml:space="preserve"> thinking provides a strong underpinning to recent linguistic work in this area.</w:t>
      </w:r>
    </w:p>
    <w:p w:rsidR="001E7BC5" w:rsidRPr="001E7BC5" w:rsidRDefault="001E7BC5" w:rsidP="001E7BC5">
      <w:r>
        <w:rPr>
          <w:rFonts w:ascii="Times New Roman" w:hAnsi="Times New Roman" w:cs="Times New Roman"/>
          <w:sz w:val="24"/>
          <w:szCs w:val="24"/>
        </w:rPr>
        <w:lastRenderedPageBreak/>
        <w:t>ALEYNA YILMAZ</w:t>
      </w:r>
    </w:p>
    <w:p w:rsidR="001E7BC5" w:rsidRDefault="001E7BC5" w:rsidP="001E7BC5">
      <w:pPr>
        <w:spacing w:line="240" w:lineRule="auto"/>
        <w:rPr>
          <w:rFonts w:ascii="Times New Roman" w:hAnsi="Times New Roman" w:cs="Times New Roman"/>
          <w:sz w:val="24"/>
          <w:szCs w:val="24"/>
        </w:rPr>
      </w:pPr>
      <w:r>
        <w:rPr>
          <w:rFonts w:ascii="Times New Roman" w:hAnsi="Times New Roman" w:cs="Times New Roman"/>
          <w:sz w:val="24"/>
          <w:szCs w:val="24"/>
        </w:rPr>
        <w:t>300434</w:t>
      </w:r>
    </w:p>
    <w:p w:rsidR="001E7BC5" w:rsidRDefault="001E7BC5" w:rsidP="001E7BC5">
      <w:pPr>
        <w:spacing w:line="240" w:lineRule="auto"/>
        <w:rPr>
          <w:rFonts w:ascii="Times New Roman" w:hAnsi="Times New Roman" w:cs="Times New Roman"/>
          <w:sz w:val="24"/>
          <w:szCs w:val="24"/>
        </w:rPr>
      </w:pPr>
      <w:r>
        <w:rPr>
          <w:rFonts w:ascii="Times New Roman" w:hAnsi="Times New Roman" w:cs="Times New Roman"/>
          <w:sz w:val="24"/>
          <w:szCs w:val="24"/>
        </w:rPr>
        <w:t>FIRST YEAR</w:t>
      </w:r>
    </w:p>
    <w:p w:rsidR="001E7BC5" w:rsidRDefault="001E7BC5" w:rsidP="001E7BC5"/>
    <w:p w:rsidR="001E7BC5" w:rsidRDefault="001E7BC5" w:rsidP="001E7BC5">
      <w:pPr>
        <w:rPr>
          <w:rFonts w:ascii="Times New Roman" w:hAnsi="Times New Roman" w:cs="Times New Roman"/>
          <w:b/>
          <w:sz w:val="28"/>
          <w:szCs w:val="28"/>
        </w:rPr>
      </w:pPr>
      <w:r>
        <w:tab/>
      </w:r>
      <w:r>
        <w:rPr>
          <w:rFonts w:ascii="Times New Roman" w:hAnsi="Times New Roman" w:cs="Times New Roman"/>
          <w:b/>
          <w:sz w:val="28"/>
          <w:szCs w:val="28"/>
        </w:rPr>
        <w:t>X CLAIM THAT</w:t>
      </w:r>
    </w:p>
    <w:p w:rsidR="001E7BC5" w:rsidRDefault="001E7BC5" w:rsidP="001E7BC5">
      <w:pPr>
        <w:rPr>
          <w:rFonts w:ascii="Times New Roman" w:hAnsi="Times New Roman" w:cs="Times New Roman"/>
          <w:sz w:val="24"/>
          <w:szCs w:val="24"/>
        </w:rPr>
      </w:pPr>
      <w:r>
        <w:rPr>
          <w:rFonts w:ascii="Times New Roman" w:hAnsi="Times New Roman" w:cs="Times New Roman"/>
          <w:sz w:val="24"/>
          <w:szCs w:val="24"/>
        </w:rPr>
        <w:t xml:space="preserve">In fact, </w:t>
      </w:r>
      <w:r>
        <w:rPr>
          <w:rFonts w:ascii="Times New Roman" w:hAnsi="Times New Roman" w:cs="Times New Roman"/>
          <w:b/>
          <w:sz w:val="24"/>
          <w:szCs w:val="24"/>
        </w:rPr>
        <w:t>some people</w:t>
      </w:r>
      <w:r>
        <w:rPr>
          <w:rFonts w:ascii="Times New Roman" w:hAnsi="Times New Roman" w:cs="Times New Roman"/>
          <w:sz w:val="24"/>
          <w:szCs w:val="24"/>
        </w:rPr>
        <w:t xml:space="preserve"> </w:t>
      </w:r>
      <w:r>
        <w:rPr>
          <w:rFonts w:ascii="Times New Roman" w:hAnsi="Times New Roman" w:cs="Times New Roman"/>
          <w:b/>
          <w:sz w:val="24"/>
          <w:szCs w:val="24"/>
        </w:rPr>
        <w:t>claim that</w:t>
      </w:r>
      <w:r>
        <w:rPr>
          <w:rFonts w:ascii="Times New Roman" w:hAnsi="Times New Roman" w:cs="Times New Roman"/>
          <w:sz w:val="24"/>
          <w:szCs w:val="24"/>
        </w:rPr>
        <w:t xml:space="preserve">  record-breaking performances of Olympic athletes may be directly due to drugs.</w:t>
      </w:r>
    </w:p>
    <w:p w:rsidR="001E7BC5" w:rsidRDefault="001E7BC5" w:rsidP="001E7BC5">
      <w:pPr>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X BELIEVES</w:t>
      </w:r>
    </w:p>
    <w:p w:rsidR="001E7BC5" w:rsidRDefault="001E7BC5" w:rsidP="001E7BC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Charles </w:t>
      </w:r>
      <w:proofErr w:type="spellStart"/>
      <w:r>
        <w:rPr>
          <w:rFonts w:ascii="Times New Roman" w:hAnsi="Times New Roman" w:cs="Times New Roman"/>
          <w:b/>
          <w:sz w:val="24"/>
          <w:szCs w:val="24"/>
        </w:rPr>
        <w:t>Yesalis</w:t>
      </w:r>
      <w:proofErr w:type="spellEnd"/>
      <w:r>
        <w:rPr>
          <w:rFonts w:ascii="Times New Roman" w:hAnsi="Times New Roman" w:cs="Times New Roman"/>
          <w:sz w:val="24"/>
          <w:szCs w:val="24"/>
        </w:rPr>
        <w:t>, a Pennsylvania State University professor who has studied the use of drugs in sports</w:t>
      </w:r>
      <w:r>
        <w:rPr>
          <w:rFonts w:ascii="Times New Roman" w:hAnsi="Times New Roman" w:cs="Times New Roman"/>
          <w:b/>
          <w:sz w:val="24"/>
          <w:szCs w:val="24"/>
        </w:rPr>
        <w:t>, believes</w:t>
      </w:r>
      <w:r>
        <w:rPr>
          <w:rFonts w:ascii="Times New Roman" w:hAnsi="Times New Roman" w:cs="Times New Roman"/>
          <w:sz w:val="24"/>
          <w:szCs w:val="24"/>
        </w:rPr>
        <w:t xml:space="preserve"> "a large percentage" of athletes who have set new records have done so with the help of performance-enhancing drugs.</w:t>
      </w:r>
    </w:p>
    <w:p w:rsidR="001E7BC5" w:rsidRDefault="001E7BC5" w:rsidP="001E7BC5">
      <w:pPr>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ACCORDING TO</w:t>
      </w:r>
      <w:r>
        <w:rPr>
          <w:rFonts w:ascii="Times New Roman" w:hAnsi="Times New Roman" w:cs="Times New Roman"/>
          <w:sz w:val="24"/>
          <w:szCs w:val="24"/>
        </w:rPr>
        <w:t xml:space="preserve">  </w:t>
      </w:r>
      <w:r>
        <w:rPr>
          <w:rFonts w:ascii="Times New Roman" w:hAnsi="Times New Roman" w:cs="Times New Roman"/>
          <w:b/>
          <w:sz w:val="28"/>
          <w:szCs w:val="28"/>
        </w:rPr>
        <w:t>X  ILLUSTRATED</w:t>
      </w:r>
    </w:p>
    <w:p w:rsidR="001E7BC5" w:rsidRDefault="001E7BC5" w:rsidP="001E7BC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According to Sports Illustrated</w:t>
      </w:r>
      <w:r>
        <w:rPr>
          <w:rFonts w:ascii="Times New Roman" w:hAnsi="Times New Roman" w:cs="Times New Roman"/>
          <w:sz w:val="24"/>
          <w:szCs w:val="24"/>
        </w:rPr>
        <w:t>, "Eliminating drug use from Olympic sports would be no small challenge."</w:t>
      </w:r>
    </w:p>
    <w:p w:rsidR="001E7BC5" w:rsidRDefault="001E7BC5" w:rsidP="001E7BC5">
      <w:pPr>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 xml:space="preserve">X WARNS  </w:t>
      </w:r>
    </w:p>
    <w:p w:rsidR="001E7BC5" w:rsidRDefault="001E7BC5" w:rsidP="001E7BC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The Institute of Global Ethics warns</w:t>
      </w:r>
      <w:r>
        <w:rPr>
          <w:rFonts w:ascii="Times New Roman" w:hAnsi="Times New Roman" w:cs="Times New Roman"/>
          <w:sz w:val="24"/>
          <w:szCs w:val="24"/>
        </w:rPr>
        <w:t>, "The Olympics could well became just another money-drenched media promotion in which contestants will be motivated less by athletic glory than by lucrative future contracts."</w:t>
      </w:r>
    </w:p>
    <w:p w:rsidR="001E7BC5" w:rsidRDefault="001E7BC5" w:rsidP="001E7BC5">
      <w:pPr>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X STATED THAT</w:t>
      </w:r>
    </w:p>
    <w:p w:rsidR="001E7BC5" w:rsidRDefault="001E7BC5" w:rsidP="001E7BC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Dr. Donald Catlin</w:t>
      </w:r>
      <w:r>
        <w:rPr>
          <w:rFonts w:ascii="Times New Roman" w:hAnsi="Times New Roman" w:cs="Times New Roman"/>
          <w:sz w:val="24"/>
          <w:szCs w:val="24"/>
        </w:rPr>
        <w:t>, director of a drug-testing lab at UCLA,</w:t>
      </w:r>
      <w:r>
        <w:rPr>
          <w:rFonts w:ascii="Times New Roman" w:hAnsi="Times New Roman" w:cs="Times New Roman"/>
          <w:b/>
          <w:sz w:val="24"/>
          <w:szCs w:val="24"/>
        </w:rPr>
        <w:t xml:space="preserve"> stated that</w:t>
      </w:r>
      <w:r>
        <w:rPr>
          <w:rFonts w:ascii="Times New Roman" w:hAnsi="Times New Roman" w:cs="Times New Roman"/>
          <w:sz w:val="24"/>
          <w:szCs w:val="24"/>
        </w:rPr>
        <w:t xml:space="preserve"> The sophisticated athlete who wants to take drugs has switched to things we cannot test for.</w:t>
      </w:r>
    </w:p>
    <w:p w:rsidR="00782C36" w:rsidRDefault="00782C36" w:rsidP="001E7BC5">
      <w:pPr>
        <w:rPr>
          <w:rFonts w:ascii="Times New Roman" w:hAnsi="Times New Roman" w:cs="Times New Roman"/>
          <w:sz w:val="24"/>
          <w:szCs w:val="24"/>
        </w:rPr>
      </w:pPr>
    </w:p>
    <w:p w:rsidR="001E7BC5" w:rsidRDefault="001E7BC5" w:rsidP="001E7BC5">
      <w:pPr>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X WAS ASSUMED THAT</w:t>
      </w:r>
    </w:p>
    <w:p w:rsidR="001E7BC5" w:rsidRDefault="001E7BC5" w:rsidP="001E7B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Although </w:t>
      </w:r>
      <w:r>
        <w:rPr>
          <w:rFonts w:ascii="Times New Roman" w:hAnsi="Times New Roman" w:cs="Times New Roman"/>
          <w:b/>
          <w:sz w:val="24"/>
          <w:szCs w:val="24"/>
        </w:rPr>
        <w:t>it was</w:t>
      </w:r>
      <w:r>
        <w:rPr>
          <w:rFonts w:ascii="Times New Roman" w:hAnsi="Times New Roman" w:cs="Times New Roman"/>
          <w:sz w:val="24"/>
          <w:szCs w:val="24"/>
        </w:rPr>
        <w:t xml:space="preserve"> long </w:t>
      </w:r>
      <w:r>
        <w:rPr>
          <w:rFonts w:ascii="Times New Roman" w:hAnsi="Times New Roman" w:cs="Times New Roman"/>
          <w:b/>
          <w:sz w:val="24"/>
          <w:szCs w:val="24"/>
        </w:rPr>
        <w:t>assumed that</w:t>
      </w:r>
      <w:r>
        <w:rPr>
          <w:rFonts w:ascii="Times New Roman" w:hAnsi="Times New Roman" w:cs="Times New Roman"/>
          <w:sz w:val="24"/>
          <w:szCs w:val="24"/>
        </w:rPr>
        <w:t xml:space="preserve"> native speakers increase their vocabulary size largely through the strategy of guessing from context rather than from directly being taught vocabulary, it was only relatively recently (Nagy, Herman, &amp; Anderson, 1985) that there was strong experimental evidence that guessing from context was effective and resulted in vocabulary learning.</w:t>
      </w: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b/>
          <w:sz w:val="28"/>
          <w:szCs w:val="28"/>
        </w:rPr>
        <w:t>X SUGGESTED</w:t>
      </w: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 New Roman" w:hAnsi="Times New Roman" w:cs="Times New Roman"/>
          <w:b/>
          <w:sz w:val="24"/>
          <w:szCs w:val="24"/>
        </w:rPr>
        <w:t>Schmitt and Schmitt</w:t>
      </w:r>
      <w:r>
        <w:rPr>
          <w:rFonts w:ascii="Times New Roman" w:hAnsi="Times New Roman" w:cs="Times New Roman"/>
          <w:sz w:val="24"/>
          <w:szCs w:val="24"/>
        </w:rPr>
        <w:t xml:space="preserve"> (2012) also </w:t>
      </w:r>
      <w:r>
        <w:rPr>
          <w:rFonts w:ascii="Times New Roman" w:hAnsi="Times New Roman" w:cs="Times New Roman"/>
          <w:b/>
          <w:sz w:val="24"/>
          <w:szCs w:val="24"/>
        </w:rPr>
        <w:t>suggested</w:t>
      </w:r>
      <w:r>
        <w:rPr>
          <w:rFonts w:ascii="Times New Roman" w:hAnsi="Times New Roman" w:cs="Times New Roman"/>
          <w:sz w:val="24"/>
          <w:szCs w:val="24"/>
        </w:rPr>
        <w:t xml:space="preserve"> applying the term </w:t>
      </w:r>
      <w:r>
        <w:rPr>
          <w:rFonts w:ascii="Times New Roman" w:hAnsi="Times New Roman" w:cs="Times New Roman"/>
          <w:i/>
          <w:iCs/>
          <w:sz w:val="24"/>
          <w:szCs w:val="24"/>
        </w:rPr>
        <w:t xml:space="preserve">mid-frequency vocabulary </w:t>
      </w:r>
      <w:r>
        <w:rPr>
          <w:rFonts w:ascii="Times New Roman" w:hAnsi="Times New Roman" w:cs="Times New Roman"/>
          <w:sz w:val="24"/>
          <w:szCs w:val="24"/>
        </w:rPr>
        <w:t>to the 6,000 word families making up the 4th 1000 to 9th 1000 words, because these along with the 3,000 high frequency words of English and proper nouns provide 98% coverage of most texts.</w:t>
      </w:r>
    </w:p>
    <w:p w:rsidR="001E7BC5" w:rsidRDefault="001E7BC5" w:rsidP="001E7BC5">
      <w:pPr>
        <w:autoSpaceDE w:val="0"/>
        <w:autoSpaceDN w:val="0"/>
        <w:adjustRightInd w:val="0"/>
        <w:spacing w:after="0" w:line="240" w:lineRule="auto"/>
        <w:rPr>
          <w:rFonts w:ascii="Times New Roman" w:hAnsi="Times New Roman" w:cs="Times New Roman"/>
          <w:sz w:val="24"/>
          <w:szCs w:val="24"/>
        </w:rPr>
      </w:pPr>
    </w:p>
    <w:p w:rsidR="00782C36" w:rsidRDefault="00782C36" w:rsidP="001E7BC5">
      <w:pPr>
        <w:autoSpaceDE w:val="0"/>
        <w:autoSpaceDN w:val="0"/>
        <w:adjustRightInd w:val="0"/>
        <w:spacing w:after="0" w:line="240" w:lineRule="auto"/>
        <w:rPr>
          <w:rFonts w:ascii="Times New Roman" w:hAnsi="Times New Roman" w:cs="Times New Roman"/>
          <w:sz w:val="24"/>
          <w:szCs w:val="24"/>
        </w:rPr>
      </w:pPr>
    </w:p>
    <w:p w:rsidR="00782C36" w:rsidRDefault="00782C36" w:rsidP="001E7BC5">
      <w:pPr>
        <w:autoSpaceDE w:val="0"/>
        <w:autoSpaceDN w:val="0"/>
        <w:adjustRightInd w:val="0"/>
        <w:spacing w:after="0" w:line="240" w:lineRule="auto"/>
        <w:rPr>
          <w:rFonts w:ascii="Times New Roman" w:hAnsi="Times New Roman" w:cs="Times New Roman"/>
          <w:sz w:val="24"/>
          <w:szCs w:val="24"/>
        </w:rPr>
      </w:pPr>
    </w:p>
    <w:p w:rsidR="001E7BC5" w:rsidRDefault="001E7BC5" w:rsidP="001E7BC5">
      <w:pPr>
        <w:autoSpaceDE w:val="0"/>
        <w:autoSpaceDN w:val="0"/>
        <w:adjustRightInd w:val="0"/>
        <w:spacing w:after="0" w:line="240" w:lineRule="auto"/>
        <w:rPr>
          <w:rFonts w:ascii="Times New Roman" w:hAnsi="Times New Roman" w:cs="Times New Roman"/>
          <w:b/>
          <w:sz w:val="28"/>
          <w:szCs w:val="28"/>
          <w:lang w:val="tr-TR"/>
        </w:rPr>
      </w:pPr>
      <w:r>
        <w:rPr>
          <w:rFonts w:ascii="Times New Roman" w:hAnsi="Times New Roman" w:cs="Times New Roman"/>
          <w:sz w:val="20"/>
          <w:szCs w:val="20"/>
        </w:rPr>
        <w:tab/>
      </w:r>
      <w:r>
        <w:rPr>
          <w:rFonts w:ascii="Times New Roman" w:hAnsi="Times New Roman" w:cs="Times New Roman"/>
          <w:b/>
          <w:sz w:val="28"/>
          <w:szCs w:val="28"/>
        </w:rPr>
        <w:t>X MENTIONED BY</w:t>
      </w:r>
    </w:p>
    <w:p w:rsidR="001E7BC5" w:rsidRDefault="001E7BC5" w:rsidP="001E7BC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1E7BC5" w:rsidRDefault="001E7BC5" w:rsidP="001E7B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ab/>
        <w:t>The final factor mentioned by</w:t>
      </w:r>
      <w:r>
        <w:rPr>
          <w:rFonts w:ascii="Times New Roman" w:hAnsi="Times New Roman" w:cs="Times New Roman"/>
          <w:sz w:val="24"/>
          <w:szCs w:val="24"/>
        </w:rPr>
        <w:t xml:space="preserve"> </w:t>
      </w:r>
      <w:proofErr w:type="spellStart"/>
      <w:r>
        <w:rPr>
          <w:rFonts w:ascii="Times New Roman" w:hAnsi="Times New Roman" w:cs="Times New Roman"/>
          <w:sz w:val="24"/>
          <w:szCs w:val="24"/>
        </w:rPr>
        <w:t>Piske</w:t>
      </w:r>
      <w:proofErr w:type="spellEnd"/>
      <w:r>
        <w:rPr>
          <w:rFonts w:ascii="Times New Roman" w:hAnsi="Times New Roman" w:cs="Times New Roman"/>
          <w:sz w:val="24"/>
          <w:szCs w:val="24"/>
        </w:rPr>
        <w:t xml:space="preserve"> et al. is that of language learning aptitude. It is</w:t>
      </w:r>
    </w:p>
    <w:p w:rsidR="001E7BC5" w:rsidRDefault="001E7BC5" w:rsidP="001E7B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important to note that they are not referring to the </w:t>
      </w:r>
      <w:proofErr w:type="spellStart"/>
      <w:r>
        <w:rPr>
          <w:rFonts w:ascii="Times New Roman" w:hAnsi="Times New Roman" w:cs="Times New Roman"/>
          <w:sz w:val="24"/>
          <w:szCs w:val="24"/>
        </w:rPr>
        <w:t>Carrollian</w:t>
      </w:r>
      <w:proofErr w:type="spellEnd"/>
      <w:r>
        <w:rPr>
          <w:rFonts w:ascii="Times New Roman" w:hAnsi="Times New Roman" w:cs="Times New Roman"/>
          <w:sz w:val="24"/>
          <w:szCs w:val="24"/>
        </w:rPr>
        <w:t xml:space="preserve"> concept (Carroll, 1965), as tested by the Modern Languages Aptitude Test, but rather to innate factors in general: specifically, they discuss musical ability and mimicry</w:t>
      </w:r>
    </w:p>
    <w:p w:rsidR="001E7BC5" w:rsidRDefault="001E7BC5">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042CB1" w:rsidRDefault="00042CB1">
      <w:pPr>
        <w:rPr>
          <w:rFonts w:ascii="Times New Roman" w:hAnsi="Times New Roman" w:cs="Times New Roman"/>
          <w:sz w:val="24"/>
          <w:szCs w:val="24"/>
        </w:rPr>
      </w:pPr>
    </w:p>
    <w:p w:rsidR="00782C36" w:rsidRPr="00782C36" w:rsidRDefault="00782C36" w:rsidP="00782C36">
      <w:pPr>
        <w:spacing w:line="240" w:lineRule="auto"/>
        <w:rPr>
          <w:rFonts w:ascii="Times New Roman" w:hAnsi="Times New Roman" w:cs="Times New Roman"/>
          <w:sz w:val="28"/>
          <w:szCs w:val="28"/>
        </w:rPr>
      </w:pPr>
      <w:r w:rsidRPr="00782C36">
        <w:rPr>
          <w:rFonts w:ascii="Times New Roman" w:hAnsi="Times New Roman" w:cs="Times New Roman"/>
          <w:sz w:val="28"/>
          <w:szCs w:val="28"/>
        </w:rPr>
        <w:t>RAKİYE ÖZDAL</w:t>
      </w:r>
    </w:p>
    <w:p w:rsidR="00782C36" w:rsidRPr="00782C36" w:rsidRDefault="00782C36" w:rsidP="00782C36">
      <w:pPr>
        <w:spacing w:line="240" w:lineRule="auto"/>
        <w:rPr>
          <w:rFonts w:ascii="Times New Roman" w:hAnsi="Times New Roman" w:cs="Times New Roman"/>
          <w:sz w:val="28"/>
          <w:szCs w:val="28"/>
        </w:rPr>
      </w:pPr>
      <w:r w:rsidRPr="00782C36">
        <w:rPr>
          <w:rFonts w:ascii="Times New Roman" w:hAnsi="Times New Roman" w:cs="Times New Roman"/>
          <w:sz w:val="28"/>
          <w:szCs w:val="28"/>
        </w:rPr>
        <w:t>300436</w:t>
      </w:r>
    </w:p>
    <w:p w:rsidR="00782C36" w:rsidRPr="00782C36" w:rsidRDefault="00782C36" w:rsidP="00782C36">
      <w:pPr>
        <w:spacing w:line="240" w:lineRule="auto"/>
        <w:rPr>
          <w:rFonts w:ascii="Times New Roman" w:hAnsi="Times New Roman" w:cs="Times New Roman"/>
          <w:sz w:val="28"/>
          <w:szCs w:val="28"/>
        </w:rPr>
      </w:pPr>
      <w:r w:rsidRPr="00782C36">
        <w:rPr>
          <w:rFonts w:ascii="Times New Roman" w:hAnsi="Times New Roman" w:cs="Times New Roman"/>
          <w:sz w:val="28"/>
          <w:szCs w:val="28"/>
        </w:rPr>
        <w:t>FIRST YEAR</w:t>
      </w:r>
    </w:p>
    <w:p w:rsidR="00782C36" w:rsidRDefault="00782C36" w:rsidP="00042CB1">
      <w:pPr>
        <w:rPr>
          <w:rFonts w:ascii="Times New Roman" w:hAnsi="Times New Roman" w:cs="Times New Roman"/>
          <w:b/>
          <w:sz w:val="24"/>
          <w:szCs w:val="24"/>
          <w:u w:val="single"/>
        </w:rPr>
      </w:pPr>
    </w:p>
    <w:p w:rsidR="00042CB1" w:rsidRDefault="00042CB1" w:rsidP="00042CB1">
      <w:pPr>
        <w:rPr>
          <w:rFonts w:ascii="Times New Roman" w:hAnsi="Times New Roman" w:cs="Times New Roman"/>
          <w:b/>
          <w:sz w:val="24"/>
          <w:szCs w:val="24"/>
          <w:u w:val="single"/>
        </w:rPr>
      </w:pPr>
      <w:r>
        <w:rPr>
          <w:rFonts w:ascii="Times New Roman" w:hAnsi="Times New Roman" w:cs="Times New Roman"/>
          <w:b/>
          <w:sz w:val="24"/>
          <w:szCs w:val="24"/>
          <w:u w:val="single"/>
        </w:rPr>
        <w:t>Some Introductory Phrases:</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states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claims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asserts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agrees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strongly argues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comments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suggests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comments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says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observes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takes the view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contends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believes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proposes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concludes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maintains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concedes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X notes that . . .</w:t>
      </w:r>
    </w:p>
    <w:p w:rsidR="00042CB1" w:rsidRDefault="00042CB1" w:rsidP="00042CB1">
      <w:pPr>
        <w:spacing w:after="0" w:line="240" w:lineRule="auto"/>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According to X . . .</w:t>
      </w:r>
    </w:p>
    <w:p w:rsidR="00042CB1" w:rsidRDefault="00042CB1" w:rsidP="00042CB1">
      <w:pPr>
        <w:rPr>
          <w:rFonts w:ascii="Times New Roman" w:eastAsia="Times New Roman" w:hAnsi="Times New Roman" w:cs="Times New Roman"/>
          <w:sz w:val="24"/>
          <w:szCs w:val="24"/>
          <w:lang w:eastAsia="en-GB"/>
        </w:rPr>
      </w:pPr>
      <w:r>
        <w:rPr>
          <w:rFonts w:ascii="Times New Roman" w:eastAsia="Times New Roman" w:hAnsi="Symbol" w:cs="Times New Roman"/>
          <w:sz w:val="24"/>
          <w:szCs w:val="24"/>
          <w:lang w:eastAsia="en-GB"/>
        </w:rPr>
        <w:t></w:t>
      </w:r>
      <w:r>
        <w:rPr>
          <w:rFonts w:ascii="Times New Roman" w:eastAsia="Times New Roman" w:hAnsi="Times New Roman" w:cs="Times New Roman"/>
          <w:sz w:val="24"/>
          <w:szCs w:val="24"/>
          <w:lang w:eastAsia="en-GB"/>
        </w:rPr>
        <w:t xml:space="preserve">  As X states . . .</w:t>
      </w:r>
    </w:p>
    <w:p w:rsidR="00042CB1" w:rsidRDefault="00042CB1" w:rsidP="00042CB1">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Examples:</w:t>
      </w: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eastAsia="Times New Roman" w:hAnsi="Times New Roman" w:cs="Times New Roman"/>
          <w:sz w:val="24"/>
          <w:szCs w:val="24"/>
          <w:lang w:eastAsia="en-GB"/>
        </w:rPr>
        <w:t>1)</w:t>
      </w:r>
      <w:r>
        <w:rPr>
          <w:rFonts w:ascii="Times New Roman" w:hAnsi="Times New Roman" w:cs="Times New Roman"/>
          <w:sz w:val="24"/>
          <w:szCs w:val="24"/>
        </w:rPr>
        <w:t xml:space="preserve"> The pilot study </w:t>
      </w:r>
      <w:r>
        <w:rPr>
          <w:rFonts w:ascii="Times New Roman" w:hAnsi="Times New Roman" w:cs="Times New Roman"/>
          <w:b/>
          <w:color w:val="FF0000"/>
          <w:sz w:val="24"/>
          <w:szCs w:val="24"/>
        </w:rPr>
        <w:t>suggested that</w:t>
      </w:r>
      <w:r>
        <w:rPr>
          <w:rFonts w:ascii="Times New Roman" w:hAnsi="Times New Roman" w:cs="Times New Roman"/>
          <w:sz w:val="24"/>
          <w:szCs w:val="24"/>
        </w:rPr>
        <w:t xml:space="preserve"> the perceived attractiveness of the foreign language to be mimicked did not affect the performance of most participants, and that mimicry skill was fairly constant across languages.</w:t>
      </w:r>
    </w:p>
    <w:p w:rsidR="00042CB1" w:rsidRDefault="00042CB1" w:rsidP="00042CB1">
      <w:pPr>
        <w:autoSpaceDE w:val="0"/>
        <w:autoSpaceDN w:val="0"/>
        <w:adjustRightInd w:val="0"/>
        <w:spacing w:after="0"/>
        <w:rPr>
          <w:rFonts w:ascii="Times New Roman" w:hAnsi="Times New Roman" w:cs="Times New Roman"/>
          <w:sz w:val="24"/>
          <w:szCs w:val="24"/>
        </w:rPr>
      </w:pP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2) That study also confirmed the results of my previous experimental work </w:t>
      </w:r>
      <w:r>
        <w:rPr>
          <w:rFonts w:ascii="Times New Roman" w:hAnsi="Times New Roman" w:cs="Times New Roman"/>
          <w:b/>
          <w:color w:val="FF0000"/>
          <w:sz w:val="24"/>
          <w:szCs w:val="24"/>
        </w:rPr>
        <w:t>showing that</w:t>
      </w:r>
      <w:r>
        <w:rPr>
          <w:rFonts w:ascii="Times New Roman" w:hAnsi="Times New Roman" w:cs="Times New Roman"/>
          <w:sz w:val="24"/>
          <w:szCs w:val="24"/>
        </w:rPr>
        <w:t xml:space="preserve"> mimicry skill is correlated to some degree with English language pronunciation and that both pronunciation and mimicry are negatively affected by high levels of anxiety.</w:t>
      </w:r>
    </w:p>
    <w:p w:rsidR="00042CB1" w:rsidRDefault="00042CB1" w:rsidP="00042CB1">
      <w:pPr>
        <w:autoSpaceDE w:val="0"/>
        <w:autoSpaceDN w:val="0"/>
        <w:adjustRightInd w:val="0"/>
        <w:spacing w:after="0"/>
        <w:rPr>
          <w:rFonts w:ascii="Times New Roman" w:hAnsi="Times New Roman" w:cs="Times New Roman"/>
          <w:sz w:val="24"/>
          <w:szCs w:val="24"/>
        </w:rPr>
      </w:pP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 xml:space="preserve">3) Throughout this paper it is </w:t>
      </w:r>
      <w:r>
        <w:rPr>
          <w:rFonts w:ascii="Times New Roman" w:hAnsi="Times New Roman" w:cs="Times New Roman"/>
          <w:b/>
          <w:color w:val="FF0000"/>
          <w:sz w:val="24"/>
          <w:szCs w:val="24"/>
        </w:rPr>
        <w:t>assumed that</w:t>
      </w:r>
      <w:r>
        <w:rPr>
          <w:rFonts w:ascii="Times New Roman" w:hAnsi="Times New Roman" w:cs="Times New Roman"/>
          <w:color w:val="FF0000"/>
          <w:sz w:val="24"/>
          <w:szCs w:val="24"/>
        </w:rPr>
        <w:t xml:space="preserve"> </w:t>
      </w:r>
      <w:r>
        <w:rPr>
          <w:rFonts w:ascii="Times New Roman" w:hAnsi="Times New Roman" w:cs="Times New Roman"/>
          <w:sz w:val="24"/>
          <w:szCs w:val="24"/>
        </w:rPr>
        <w:t>learners of foreign language should, and to a large extent actually do, aim at a standard pronunciation model approved by the native speaker community.</w:t>
      </w:r>
    </w:p>
    <w:p w:rsidR="00042CB1" w:rsidRDefault="00042CB1" w:rsidP="00042CB1">
      <w:pPr>
        <w:autoSpaceDE w:val="0"/>
        <w:autoSpaceDN w:val="0"/>
        <w:adjustRightInd w:val="0"/>
        <w:spacing w:after="0"/>
        <w:rPr>
          <w:rFonts w:ascii="Times New Roman" w:hAnsi="Times New Roman" w:cs="Times New Roman"/>
          <w:sz w:val="24"/>
          <w:szCs w:val="24"/>
        </w:rPr>
      </w:pP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4) The impact of age of learning is generally associated with the Critical Period</w:t>
      </w: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Hypothesis (CPH) which </w:t>
      </w:r>
      <w:r>
        <w:rPr>
          <w:rFonts w:ascii="Times New Roman" w:hAnsi="Times New Roman" w:cs="Times New Roman"/>
          <w:b/>
          <w:color w:val="FF0000"/>
          <w:sz w:val="24"/>
          <w:szCs w:val="24"/>
        </w:rPr>
        <w:t>states that</w:t>
      </w:r>
      <w:r>
        <w:rPr>
          <w:rFonts w:ascii="Times New Roman" w:hAnsi="Times New Roman" w:cs="Times New Roman"/>
          <w:color w:val="FF0000"/>
          <w:sz w:val="24"/>
          <w:szCs w:val="24"/>
        </w:rPr>
        <w:t xml:space="preserve"> </w:t>
      </w:r>
      <w:r>
        <w:rPr>
          <w:rFonts w:ascii="Times New Roman" w:hAnsi="Times New Roman" w:cs="Times New Roman"/>
          <w:sz w:val="24"/>
          <w:szCs w:val="24"/>
        </w:rPr>
        <w:t>after a certain point, children lose the ability to develop accent-free speech in a new language.</w:t>
      </w:r>
    </w:p>
    <w:p w:rsidR="00042CB1" w:rsidRDefault="00042CB1" w:rsidP="00042CB1">
      <w:pPr>
        <w:rPr>
          <w:rFonts w:ascii="Times New Roman" w:hAnsi="Times New Roman" w:cs="Times New Roman"/>
          <w:sz w:val="24"/>
          <w:szCs w:val="24"/>
        </w:rPr>
      </w:pPr>
      <w:r>
        <w:rPr>
          <w:rFonts w:ascii="Times New Roman" w:hAnsi="Times New Roman" w:cs="Times New Roman"/>
          <w:sz w:val="24"/>
          <w:szCs w:val="24"/>
        </w:rPr>
        <w:t xml:space="preserve">5) This fits with Vidal (2011) and Webb (2007a, 2007b), but </w:t>
      </w:r>
      <w:r>
        <w:rPr>
          <w:rFonts w:ascii="Times New Roman" w:hAnsi="Times New Roman" w:cs="Times New Roman"/>
          <w:b/>
          <w:color w:val="FF0000"/>
          <w:sz w:val="24"/>
          <w:szCs w:val="24"/>
        </w:rPr>
        <w:t>according to</w:t>
      </w:r>
      <w:r>
        <w:rPr>
          <w:rFonts w:ascii="Times New Roman" w:hAnsi="Times New Roman" w:cs="Times New Roman"/>
          <w:color w:val="FF0000"/>
          <w:sz w:val="24"/>
          <w:szCs w:val="24"/>
        </w:rPr>
        <w:t xml:space="preserve"> </w:t>
      </w:r>
      <w:proofErr w:type="spellStart"/>
      <w:r>
        <w:rPr>
          <w:rFonts w:ascii="Times New Roman" w:hAnsi="Times New Roman" w:cs="Times New Roman"/>
          <w:sz w:val="24"/>
          <w:szCs w:val="24"/>
        </w:rPr>
        <w:t>Waring</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Takaki</w:t>
      </w:r>
      <w:proofErr w:type="spellEnd"/>
      <w:r>
        <w:rPr>
          <w:rFonts w:ascii="Times New Roman" w:hAnsi="Times New Roman" w:cs="Times New Roman"/>
          <w:sz w:val="24"/>
          <w:szCs w:val="24"/>
        </w:rPr>
        <w:t xml:space="preserve"> (2003) and Brown, </w:t>
      </w:r>
      <w:proofErr w:type="spellStart"/>
      <w:r>
        <w:rPr>
          <w:rFonts w:ascii="Times New Roman" w:hAnsi="Times New Roman" w:cs="Times New Roman"/>
          <w:sz w:val="24"/>
          <w:szCs w:val="24"/>
        </w:rPr>
        <w:t>Waring</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Donkaewbua</w:t>
      </w:r>
      <w:proofErr w:type="spellEnd"/>
      <w:r>
        <w:rPr>
          <w:rFonts w:ascii="Times New Roman" w:hAnsi="Times New Roman" w:cs="Times New Roman"/>
          <w:sz w:val="24"/>
          <w:szCs w:val="24"/>
        </w:rPr>
        <w:t xml:space="preserve"> (2008) may be a bit too few.</w:t>
      </w: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6) He </w:t>
      </w:r>
      <w:r>
        <w:rPr>
          <w:rFonts w:ascii="Times New Roman" w:hAnsi="Times New Roman" w:cs="Times New Roman"/>
          <w:b/>
          <w:color w:val="FF0000"/>
          <w:sz w:val="24"/>
          <w:szCs w:val="24"/>
        </w:rPr>
        <w:t>believes that</w:t>
      </w:r>
      <w:r>
        <w:rPr>
          <w:rFonts w:ascii="Times New Roman" w:hAnsi="Times New Roman" w:cs="Times New Roman"/>
          <w:sz w:val="24"/>
          <w:szCs w:val="24"/>
        </w:rPr>
        <w:t xml:space="preserve"> this traditional conception 'does not do justice to the dynamic, fluid and continuously fluctuating nature of learner factors and neither does it account for the complex internal and external interactions that we can observe' (</w:t>
      </w:r>
      <w:proofErr w:type="spellStart"/>
      <w:r>
        <w:rPr>
          <w:rFonts w:ascii="Times New Roman" w:hAnsi="Times New Roman" w:cs="Times New Roman"/>
          <w:sz w:val="24"/>
          <w:szCs w:val="24"/>
        </w:rPr>
        <w:t>Dornyei</w:t>
      </w:r>
      <w:proofErr w:type="spellEnd"/>
      <w:r>
        <w:rPr>
          <w:rFonts w:ascii="Times New Roman" w:hAnsi="Times New Roman" w:cs="Times New Roman"/>
          <w:sz w:val="24"/>
          <w:szCs w:val="24"/>
        </w:rPr>
        <w:t xml:space="preserve"> 2010: 253).</w:t>
      </w: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7) It should be </w:t>
      </w:r>
      <w:r>
        <w:rPr>
          <w:rFonts w:ascii="Times New Roman" w:hAnsi="Times New Roman" w:cs="Times New Roman"/>
          <w:b/>
          <w:color w:val="FF0000"/>
          <w:sz w:val="24"/>
          <w:szCs w:val="24"/>
        </w:rPr>
        <w:t>noted that</w:t>
      </w:r>
      <w:r>
        <w:rPr>
          <w:rFonts w:ascii="Times New Roman" w:hAnsi="Times New Roman" w:cs="Times New Roman"/>
          <w:color w:val="FF0000"/>
          <w:sz w:val="24"/>
          <w:szCs w:val="24"/>
        </w:rPr>
        <w:t xml:space="preserve"> </w:t>
      </w:r>
      <w:r>
        <w:rPr>
          <w:rFonts w:ascii="Times New Roman" w:hAnsi="Times New Roman" w:cs="Times New Roman"/>
          <w:sz w:val="24"/>
          <w:szCs w:val="24"/>
        </w:rPr>
        <w:t>no measure for motivation was included because in previous experiments all participants had claimed to be highly motivated, and perhaps believed their answers to be truthful.</w:t>
      </w:r>
    </w:p>
    <w:p w:rsidR="00042CB1" w:rsidRDefault="00042CB1" w:rsidP="00042CB1">
      <w:pPr>
        <w:autoSpaceDE w:val="0"/>
        <w:autoSpaceDN w:val="0"/>
        <w:adjustRightInd w:val="0"/>
        <w:spacing w:after="0"/>
        <w:rPr>
          <w:rFonts w:ascii="Times New Roman" w:hAnsi="Times New Roman" w:cs="Times New Roman"/>
          <w:sz w:val="24"/>
          <w:szCs w:val="24"/>
        </w:rPr>
      </w:pP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8) The choice of languages was based on an informal survey of students which </w:t>
      </w:r>
      <w:r>
        <w:rPr>
          <w:rFonts w:ascii="Times New Roman" w:hAnsi="Times New Roman" w:cs="Times New Roman"/>
          <w:b/>
          <w:color w:val="FF0000"/>
          <w:sz w:val="24"/>
          <w:szCs w:val="24"/>
        </w:rPr>
        <w:t>suggested that</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Romance languages were the most pleasing to the ear and exotic Asian languages the least. </w:t>
      </w:r>
    </w:p>
    <w:p w:rsidR="00042CB1" w:rsidRDefault="00042CB1" w:rsidP="00042CB1">
      <w:pPr>
        <w:autoSpaceDE w:val="0"/>
        <w:autoSpaceDN w:val="0"/>
        <w:adjustRightInd w:val="0"/>
        <w:spacing w:after="0"/>
        <w:rPr>
          <w:rFonts w:ascii="Times New Roman" w:hAnsi="Times New Roman" w:cs="Times New Roman"/>
          <w:sz w:val="24"/>
          <w:szCs w:val="24"/>
        </w:rPr>
      </w:pPr>
    </w:p>
    <w:p w:rsidR="00042CB1" w:rsidRDefault="00042CB1" w:rsidP="00042CB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9) The results </w:t>
      </w:r>
      <w:r>
        <w:rPr>
          <w:rFonts w:ascii="Times New Roman" w:hAnsi="Times New Roman" w:cs="Times New Roman"/>
          <w:b/>
          <w:color w:val="FF0000"/>
          <w:sz w:val="24"/>
          <w:szCs w:val="24"/>
        </w:rPr>
        <w:t>show that</w:t>
      </w:r>
      <w:r>
        <w:rPr>
          <w:rFonts w:ascii="Times New Roman" w:hAnsi="Times New Roman" w:cs="Times New Roman"/>
          <w:color w:val="FF0000"/>
          <w:sz w:val="24"/>
          <w:szCs w:val="24"/>
        </w:rPr>
        <w:t xml:space="preserve"> </w:t>
      </w:r>
      <w:r>
        <w:rPr>
          <w:rFonts w:ascii="Times New Roman" w:hAnsi="Times New Roman" w:cs="Times New Roman"/>
          <w:sz w:val="24"/>
          <w:szCs w:val="24"/>
        </w:rPr>
        <w:t>mimicry scores, when they include only examples of good mimicry, do correlate with foreign language accent scores and could, therefore, be used as a way of predicting likely success or failure in that field.</w:t>
      </w:r>
    </w:p>
    <w:p w:rsidR="00042CB1" w:rsidRDefault="00042CB1" w:rsidP="00042CB1">
      <w:pPr>
        <w:autoSpaceDE w:val="0"/>
        <w:autoSpaceDN w:val="0"/>
        <w:adjustRightInd w:val="0"/>
        <w:spacing w:after="0" w:line="240" w:lineRule="auto"/>
        <w:rPr>
          <w:rFonts w:ascii="Times New Roman" w:hAnsi="Times New Roman" w:cs="Times New Roman"/>
          <w:sz w:val="24"/>
          <w:szCs w:val="24"/>
        </w:rPr>
      </w:pPr>
    </w:p>
    <w:p w:rsidR="00042CB1" w:rsidRDefault="00042CB1" w:rsidP="00042C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Cobb </w:t>
      </w:r>
      <w:r>
        <w:rPr>
          <w:rFonts w:ascii="Times New Roman" w:hAnsi="Times New Roman" w:cs="Times New Roman"/>
          <w:b/>
          <w:color w:val="FF0000"/>
          <w:sz w:val="24"/>
          <w:szCs w:val="24"/>
        </w:rPr>
        <w:t>argued that</w:t>
      </w:r>
      <w:r>
        <w:rPr>
          <w:rFonts w:ascii="Times New Roman" w:hAnsi="Times New Roman" w:cs="Times New Roman"/>
          <w:color w:val="FF0000"/>
          <w:sz w:val="24"/>
          <w:szCs w:val="24"/>
        </w:rPr>
        <w:t xml:space="preserve"> </w:t>
      </w:r>
      <w:r>
        <w:rPr>
          <w:rFonts w:ascii="Times New Roman" w:hAnsi="Times New Roman" w:cs="Times New Roman"/>
          <w:sz w:val="24"/>
          <w:szCs w:val="24"/>
        </w:rPr>
        <w:t>given the difficulty of the material and the time available, learners could not get through enough reading to meet the words at each level, let alone have enough repetitions to learn them.</w:t>
      </w:r>
    </w:p>
    <w:p w:rsidR="00042CB1" w:rsidRDefault="00042CB1" w:rsidP="00042CB1">
      <w:pPr>
        <w:autoSpaceDE w:val="0"/>
        <w:autoSpaceDN w:val="0"/>
        <w:adjustRightInd w:val="0"/>
        <w:spacing w:after="0" w:line="240" w:lineRule="auto"/>
        <w:rPr>
          <w:rFonts w:ascii="Times New Roman" w:hAnsi="Times New Roman" w:cs="Times New Roman"/>
          <w:sz w:val="24"/>
          <w:szCs w:val="24"/>
        </w:rPr>
      </w:pPr>
    </w:p>
    <w:p w:rsidR="00042CB1" w:rsidRDefault="00042CB1" w:rsidP="00042C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The teacher </w:t>
      </w:r>
      <w:r>
        <w:rPr>
          <w:rFonts w:ascii="Times New Roman" w:hAnsi="Times New Roman" w:cs="Times New Roman"/>
          <w:b/>
          <w:color w:val="FF0000"/>
          <w:sz w:val="24"/>
          <w:szCs w:val="24"/>
        </w:rPr>
        <w:t>pointed out that</w:t>
      </w:r>
      <w:r>
        <w:rPr>
          <w:rFonts w:ascii="Times New Roman" w:hAnsi="Times New Roman" w:cs="Times New Roman"/>
          <w:color w:val="FF0000"/>
          <w:sz w:val="24"/>
          <w:szCs w:val="24"/>
        </w:rPr>
        <w:t xml:space="preserve"> </w:t>
      </w:r>
      <w:r>
        <w:rPr>
          <w:rFonts w:ascii="Times New Roman" w:hAnsi="Times New Roman" w:cs="Times New Roman"/>
          <w:sz w:val="24"/>
          <w:szCs w:val="24"/>
        </w:rPr>
        <w:t>the purpose of the peer-review activity was not only to provide feedback, but also to give the students some ideas on how to improve their own work.</w:t>
      </w:r>
    </w:p>
    <w:p w:rsidR="00042CB1" w:rsidRPr="0028679C" w:rsidRDefault="00042CB1">
      <w:pPr>
        <w:rPr>
          <w:rFonts w:ascii="Times New Roman" w:hAnsi="Times New Roman" w:cs="Times New Roman"/>
          <w:sz w:val="24"/>
          <w:szCs w:val="24"/>
        </w:rPr>
      </w:pPr>
    </w:p>
    <w:sectPr w:rsidR="00042CB1" w:rsidRPr="0028679C" w:rsidSect="003B0FA8">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NewRomanPSMT">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8415A"/>
    <w:multiLevelType w:val="multilevel"/>
    <w:tmpl w:val="D9EE4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hyphenationZone w:val="425"/>
  <w:characterSpacingControl w:val="doNotCompress"/>
  <w:compat/>
  <w:rsids>
    <w:rsidRoot w:val="00B35177"/>
    <w:rsid w:val="00027483"/>
    <w:rsid w:val="000321CC"/>
    <w:rsid w:val="00042CB1"/>
    <w:rsid w:val="000700E6"/>
    <w:rsid w:val="000A75CE"/>
    <w:rsid w:val="000F0936"/>
    <w:rsid w:val="000F62B5"/>
    <w:rsid w:val="001423A6"/>
    <w:rsid w:val="0017668C"/>
    <w:rsid w:val="001B2AF7"/>
    <w:rsid w:val="001C6D67"/>
    <w:rsid w:val="001E18DD"/>
    <w:rsid w:val="001E7BC5"/>
    <w:rsid w:val="001F16E0"/>
    <w:rsid w:val="001F355F"/>
    <w:rsid w:val="00221D53"/>
    <w:rsid w:val="00237B18"/>
    <w:rsid w:val="00242B02"/>
    <w:rsid w:val="00251C4D"/>
    <w:rsid w:val="00257B07"/>
    <w:rsid w:val="00283857"/>
    <w:rsid w:val="0028679C"/>
    <w:rsid w:val="002962F7"/>
    <w:rsid w:val="002E342F"/>
    <w:rsid w:val="002E6E7E"/>
    <w:rsid w:val="002F0930"/>
    <w:rsid w:val="002F0989"/>
    <w:rsid w:val="00304392"/>
    <w:rsid w:val="00341E7C"/>
    <w:rsid w:val="0035280B"/>
    <w:rsid w:val="003856D3"/>
    <w:rsid w:val="00387155"/>
    <w:rsid w:val="003B0FA8"/>
    <w:rsid w:val="003E1385"/>
    <w:rsid w:val="00400561"/>
    <w:rsid w:val="00404340"/>
    <w:rsid w:val="00413C3A"/>
    <w:rsid w:val="00414B38"/>
    <w:rsid w:val="00432A90"/>
    <w:rsid w:val="00466CF5"/>
    <w:rsid w:val="00486FEB"/>
    <w:rsid w:val="004A4F0C"/>
    <w:rsid w:val="004B099F"/>
    <w:rsid w:val="004B0A09"/>
    <w:rsid w:val="004D019A"/>
    <w:rsid w:val="004D021B"/>
    <w:rsid w:val="00526A2B"/>
    <w:rsid w:val="00532C7D"/>
    <w:rsid w:val="005A045F"/>
    <w:rsid w:val="005A75CE"/>
    <w:rsid w:val="005A7E19"/>
    <w:rsid w:val="005E22EC"/>
    <w:rsid w:val="005E50A6"/>
    <w:rsid w:val="00645F81"/>
    <w:rsid w:val="00677DA1"/>
    <w:rsid w:val="006845B3"/>
    <w:rsid w:val="006A1027"/>
    <w:rsid w:val="006B7A97"/>
    <w:rsid w:val="00725F29"/>
    <w:rsid w:val="00727E94"/>
    <w:rsid w:val="00733932"/>
    <w:rsid w:val="00782C36"/>
    <w:rsid w:val="007D390D"/>
    <w:rsid w:val="007D56A7"/>
    <w:rsid w:val="007E3D75"/>
    <w:rsid w:val="00825E8F"/>
    <w:rsid w:val="0082655D"/>
    <w:rsid w:val="008658F1"/>
    <w:rsid w:val="00866800"/>
    <w:rsid w:val="008758A8"/>
    <w:rsid w:val="008B05C0"/>
    <w:rsid w:val="008C5A84"/>
    <w:rsid w:val="008D16E7"/>
    <w:rsid w:val="008D5C06"/>
    <w:rsid w:val="008F170D"/>
    <w:rsid w:val="00931105"/>
    <w:rsid w:val="009428D1"/>
    <w:rsid w:val="00943DB0"/>
    <w:rsid w:val="0096109E"/>
    <w:rsid w:val="0097557D"/>
    <w:rsid w:val="009807FB"/>
    <w:rsid w:val="009D5DDF"/>
    <w:rsid w:val="009E15A0"/>
    <w:rsid w:val="009E3FA1"/>
    <w:rsid w:val="00A24BD4"/>
    <w:rsid w:val="00A26EB6"/>
    <w:rsid w:val="00A306C5"/>
    <w:rsid w:val="00A344B7"/>
    <w:rsid w:val="00A5349F"/>
    <w:rsid w:val="00A677BD"/>
    <w:rsid w:val="00A81A4A"/>
    <w:rsid w:val="00AE2D51"/>
    <w:rsid w:val="00AE5211"/>
    <w:rsid w:val="00AE5EF5"/>
    <w:rsid w:val="00AF7774"/>
    <w:rsid w:val="00B022F4"/>
    <w:rsid w:val="00B35177"/>
    <w:rsid w:val="00B352B6"/>
    <w:rsid w:val="00B51736"/>
    <w:rsid w:val="00B92D4E"/>
    <w:rsid w:val="00BA0993"/>
    <w:rsid w:val="00BA5387"/>
    <w:rsid w:val="00BC7AE3"/>
    <w:rsid w:val="00BE3EF6"/>
    <w:rsid w:val="00BE659E"/>
    <w:rsid w:val="00BF6B84"/>
    <w:rsid w:val="00C03531"/>
    <w:rsid w:val="00C1150F"/>
    <w:rsid w:val="00C224AE"/>
    <w:rsid w:val="00C26B2A"/>
    <w:rsid w:val="00C34AAB"/>
    <w:rsid w:val="00C36781"/>
    <w:rsid w:val="00C47E6E"/>
    <w:rsid w:val="00C554B7"/>
    <w:rsid w:val="00C60BAE"/>
    <w:rsid w:val="00C8428B"/>
    <w:rsid w:val="00CA5565"/>
    <w:rsid w:val="00CB00DF"/>
    <w:rsid w:val="00CB7B88"/>
    <w:rsid w:val="00CC00D8"/>
    <w:rsid w:val="00CD6D1E"/>
    <w:rsid w:val="00CF4B1E"/>
    <w:rsid w:val="00D21ED3"/>
    <w:rsid w:val="00D22F21"/>
    <w:rsid w:val="00D33DB1"/>
    <w:rsid w:val="00D43C44"/>
    <w:rsid w:val="00D54785"/>
    <w:rsid w:val="00D669E3"/>
    <w:rsid w:val="00DC35F4"/>
    <w:rsid w:val="00DE0C68"/>
    <w:rsid w:val="00DE1D48"/>
    <w:rsid w:val="00DE76EA"/>
    <w:rsid w:val="00DF5275"/>
    <w:rsid w:val="00E11642"/>
    <w:rsid w:val="00E36D18"/>
    <w:rsid w:val="00E6023D"/>
    <w:rsid w:val="00E9033B"/>
    <w:rsid w:val="00EB1784"/>
    <w:rsid w:val="00EB6743"/>
    <w:rsid w:val="00EC1A6C"/>
    <w:rsid w:val="00EE5D63"/>
    <w:rsid w:val="00F17EB4"/>
    <w:rsid w:val="00F2373E"/>
    <w:rsid w:val="00F54427"/>
    <w:rsid w:val="00F63FE5"/>
    <w:rsid w:val="00F676AF"/>
    <w:rsid w:val="00FB0284"/>
    <w:rsid w:val="00FC0DAE"/>
    <w:rsid w:val="00FE7F9F"/>
    <w:rsid w:val="00FF6AF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FA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67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679C"/>
    <w:pPr>
      <w:ind w:left="720"/>
      <w:contextualSpacing/>
    </w:pPr>
  </w:style>
</w:styles>
</file>

<file path=word/webSettings.xml><?xml version="1.0" encoding="utf-8"?>
<w:webSettings xmlns:r="http://schemas.openxmlformats.org/officeDocument/2006/relationships" xmlns:w="http://schemas.openxmlformats.org/wordprocessingml/2006/main">
  <w:divs>
    <w:div w:id="728067939">
      <w:bodyDiv w:val="1"/>
      <w:marLeft w:val="0"/>
      <w:marRight w:val="0"/>
      <w:marTop w:val="0"/>
      <w:marBottom w:val="0"/>
      <w:divBdr>
        <w:top w:val="none" w:sz="0" w:space="0" w:color="auto"/>
        <w:left w:val="none" w:sz="0" w:space="0" w:color="auto"/>
        <w:bottom w:val="none" w:sz="0" w:space="0" w:color="auto"/>
        <w:right w:val="none" w:sz="0" w:space="0" w:color="auto"/>
      </w:divBdr>
    </w:div>
    <w:div w:id="924147622">
      <w:bodyDiv w:val="1"/>
      <w:marLeft w:val="0"/>
      <w:marRight w:val="0"/>
      <w:marTop w:val="0"/>
      <w:marBottom w:val="0"/>
      <w:divBdr>
        <w:top w:val="none" w:sz="0" w:space="0" w:color="auto"/>
        <w:left w:val="none" w:sz="0" w:space="0" w:color="auto"/>
        <w:bottom w:val="none" w:sz="0" w:space="0" w:color="auto"/>
        <w:right w:val="none" w:sz="0" w:space="0" w:color="auto"/>
      </w:divBdr>
      <w:divsChild>
        <w:div w:id="1170102747">
          <w:marLeft w:val="0"/>
          <w:marRight w:val="0"/>
          <w:marTop w:val="0"/>
          <w:marBottom w:val="0"/>
          <w:divBdr>
            <w:top w:val="none" w:sz="0" w:space="0" w:color="auto"/>
            <w:left w:val="none" w:sz="0" w:space="0" w:color="auto"/>
            <w:bottom w:val="none" w:sz="0" w:space="0" w:color="auto"/>
            <w:right w:val="none" w:sz="0" w:space="0" w:color="auto"/>
          </w:divBdr>
        </w:div>
      </w:divsChild>
    </w:div>
    <w:div w:id="1303730815">
      <w:bodyDiv w:val="1"/>
      <w:marLeft w:val="0"/>
      <w:marRight w:val="0"/>
      <w:marTop w:val="0"/>
      <w:marBottom w:val="0"/>
      <w:divBdr>
        <w:top w:val="none" w:sz="0" w:space="0" w:color="auto"/>
        <w:left w:val="none" w:sz="0" w:space="0" w:color="auto"/>
        <w:bottom w:val="none" w:sz="0" w:space="0" w:color="auto"/>
        <w:right w:val="none" w:sz="0" w:space="0" w:color="auto"/>
      </w:divBdr>
    </w:div>
    <w:div w:id="1305509172">
      <w:bodyDiv w:val="1"/>
      <w:marLeft w:val="0"/>
      <w:marRight w:val="0"/>
      <w:marTop w:val="0"/>
      <w:marBottom w:val="0"/>
      <w:divBdr>
        <w:top w:val="none" w:sz="0" w:space="0" w:color="auto"/>
        <w:left w:val="none" w:sz="0" w:space="0" w:color="auto"/>
        <w:bottom w:val="none" w:sz="0" w:space="0" w:color="auto"/>
        <w:right w:val="none" w:sz="0" w:space="0" w:color="auto"/>
      </w:divBdr>
    </w:div>
    <w:div w:id="1669213222">
      <w:bodyDiv w:val="1"/>
      <w:marLeft w:val="0"/>
      <w:marRight w:val="0"/>
      <w:marTop w:val="0"/>
      <w:marBottom w:val="0"/>
      <w:divBdr>
        <w:top w:val="none" w:sz="0" w:space="0" w:color="auto"/>
        <w:left w:val="none" w:sz="0" w:space="0" w:color="auto"/>
        <w:bottom w:val="none" w:sz="0" w:space="0" w:color="auto"/>
        <w:right w:val="none" w:sz="0" w:space="0" w:color="auto"/>
      </w:divBdr>
    </w:div>
    <w:div w:id="2115127367">
      <w:bodyDiv w:val="1"/>
      <w:marLeft w:val="0"/>
      <w:marRight w:val="0"/>
      <w:marTop w:val="0"/>
      <w:marBottom w:val="0"/>
      <w:divBdr>
        <w:top w:val="none" w:sz="0" w:space="0" w:color="auto"/>
        <w:left w:val="none" w:sz="0" w:space="0" w:color="auto"/>
        <w:bottom w:val="none" w:sz="0" w:space="0" w:color="auto"/>
        <w:right w:val="none" w:sz="0" w:space="0" w:color="auto"/>
      </w:divBdr>
      <w:divsChild>
        <w:div w:id="94634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1644</Words>
  <Characters>9373</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user-pc</cp:lastModifiedBy>
  <cp:revision>7</cp:revision>
  <dcterms:created xsi:type="dcterms:W3CDTF">2015-03-02T18:36:00Z</dcterms:created>
  <dcterms:modified xsi:type="dcterms:W3CDTF">2015-03-03T04:41:00Z</dcterms:modified>
</cp:coreProperties>
</file>