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F0C" w:rsidRPr="001461FC" w:rsidRDefault="00625F0C" w:rsidP="00625F0C">
      <w:pPr>
        <w:jc w:val="center"/>
        <w:rPr>
          <w:rFonts w:ascii="Times New Roman" w:hAnsi="Times New Roman" w:cs="Times New Roman"/>
          <w:color w:val="000000" w:themeColor="text1"/>
          <w:sz w:val="72"/>
          <w:szCs w:val="52"/>
          <w14:shadow w14:blurRad="60007" w14:dist="0" w14:dir="1500000" w14:sx="100000" w14:sy="-30000" w14:kx="800400" w14:ky="0" w14:algn="bl">
            <w14:srgbClr w14:val="000000">
              <w14:alpha w14:val="8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461FC">
        <w:rPr>
          <w:rFonts w:ascii="Times New Roman" w:hAnsi="Times New Roman" w:cs="Times New Roman"/>
          <w:color w:val="FF0000"/>
          <w:sz w:val="72"/>
          <w:szCs w:val="52"/>
          <w14:shadow w14:blurRad="60007" w14:dist="0" w14:dir="1500000" w14:sx="100000" w14:sy="-30000" w14:kx="800400" w14:ky="0" w14:algn="bl">
            <w14:srgbClr w14:val="000000">
              <w14:alpha w14:val="8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M</w:t>
      </w:r>
      <w:r w:rsidRPr="001461FC">
        <w:rPr>
          <w:rFonts w:ascii="Times New Roman" w:hAnsi="Times New Roman" w:cs="Times New Roman"/>
          <w:color w:val="00B050"/>
          <w:sz w:val="72"/>
          <w:szCs w:val="52"/>
          <w14:shadow w14:blurRad="60007" w14:dist="0" w14:dir="1500000" w14:sx="100000" w14:sy="-30000" w14:kx="800400" w14:ky="0" w14:algn="bl">
            <w14:srgbClr w14:val="000000">
              <w14:alpha w14:val="8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O</w:t>
      </w:r>
      <w:r w:rsidRPr="001461FC">
        <w:rPr>
          <w:rFonts w:ascii="Times New Roman" w:hAnsi="Times New Roman" w:cs="Times New Roman"/>
          <w:color w:val="00B0F0"/>
          <w:sz w:val="72"/>
          <w:szCs w:val="52"/>
          <w14:shadow w14:blurRad="60007" w14:dist="0" w14:dir="1500000" w14:sx="100000" w14:sy="-30000" w14:kx="800400" w14:ky="0" w14:algn="bl">
            <w14:srgbClr w14:val="000000">
              <w14:alpha w14:val="8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D</w:t>
      </w:r>
      <w:r w:rsidRPr="001461FC">
        <w:rPr>
          <w:rFonts w:ascii="Times New Roman" w:hAnsi="Times New Roman" w:cs="Times New Roman"/>
          <w:color w:val="FFFF00"/>
          <w:sz w:val="72"/>
          <w:szCs w:val="52"/>
          <w14:shadow w14:blurRad="60007" w14:dist="0" w14:dir="1500000" w14:sx="100000" w14:sy="-30000" w14:kx="800400" w14:ky="0" w14:algn="bl">
            <w14:srgbClr w14:val="000000">
              <w14:alpha w14:val="8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A</w:t>
      </w:r>
      <w:r w:rsidRPr="001461FC">
        <w:rPr>
          <w:rFonts w:ascii="Times New Roman" w:hAnsi="Times New Roman" w:cs="Times New Roman"/>
          <w:color w:val="C45911" w:themeColor="accent2" w:themeShade="BF"/>
          <w:sz w:val="72"/>
          <w:szCs w:val="52"/>
          <w14:shadow w14:blurRad="60007" w14:dist="0" w14:dir="1500000" w14:sx="100000" w14:sy="-30000" w14:kx="800400" w14:ky="0" w14:algn="bl">
            <w14:srgbClr w14:val="000000">
              <w14:alpha w14:val="8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L</w:t>
      </w:r>
      <w:r w:rsidRPr="001461FC">
        <w:rPr>
          <w:rFonts w:ascii="Times New Roman" w:hAnsi="Times New Roman" w:cs="Times New Roman"/>
          <w:color w:val="FF3399"/>
          <w:sz w:val="72"/>
          <w:szCs w:val="52"/>
          <w14:shadow w14:blurRad="60007" w14:dist="0" w14:dir="1500000" w14:sx="100000" w14:sy="-30000" w14:kx="800400" w14:ky="0" w14:algn="bl">
            <w14:srgbClr w14:val="000000">
              <w14:alpha w14:val="8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S</w:t>
      </w:r>
      <w:bookmarkStart w:id="0" w:name="_GoBack"/>
      <w:bookmarkEnd w:id="0"/>
    </w:p>
    <w:p w:rsidR="00625F0C" w:rsidRPr="00CE60AA" w:rsidRDefault="00625F0C" w:rsidP="00625F0C">
      <w:pPr>
        <w:pStyle w:val="ListeParagraf"/>
        <w:numPr>
          <w:ilvl w:val="0"/>
          <w:numId w:val="1"/>
        </w:numPr>
        <w:rPr>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E60AA">
        <w:rPr>
          <w:rFonts w:ascii="Times New Roman" w:hAnsi="Times New Roman" w:cs="Times New Roman"/>
          <w:color w:val="000000" w:themeColor="text1"/>
          <w:sz w:val="24"/>
          <w:szCs w:val="24"/>
          <w:highlight w:val="yellow"/>
          <w:shd w:val="clear" w:color="auto" w:fill="FFFFFF"/>
        </w:rPr>
        <w:t>Can’t</w:t>
      </w:r>
      <w:r w:rsidRPr="00CE60AA">
        <w:rPr>
          <w:rFonts w:ascii="Times New Roman" w:hAnsi="Times New Roman" w:cs="Times New Roman"/>
          <w:color w:val="000000" w:themeColor="text1"/>
          <w:sz w:val="24"/>
          <w:szCs w:val="24"/>
          <w:shd w:val="clear" w:color="auto" w:fill="FFFFFF"/>
        </w:rPr>
        <w:t xml:space="preserve"> decide between a burger </w:t>
      </w:r>
      <w:proofErr w:type="gramStart"/>
      <w:r w:rsidRPr="00CE60AA">
        <w:rPr>
          <w:rFonts w:ascii="Times New Roman" w:hAnsi="Times New Roman" w:cs="Times New Roman"/>
          <w:color w:val="000000" w:themeColor="text1"/>
          <w:sz w:val="24"/>
          <w:szCs w:val="24"/>
          <w:shd w:val="clear" w:color="auto" w:fill="FFFFFF"/>
        </w:rPr>
        <w:t>or</w:t>
      </w:r>
      <w:proofErr w:type="gramEnd"/>
      <w:r w:rsidRPr="00CE60AA">
        <w:rPr>
          <w:rFonts w:ascii="Times New Roman" w:hAnsi="Times New Roman" w:cs="Times New Roman"/>
          <w:color w:val="000000" w:themeColor="text1"/>
          <w:sz w:val="24"/>
          <w:szCs w:val="24"/>
          <w:shd w:val="clear" w:color="auto" w:fill="FFFFFF"/>
        </w:rPr>
        <w:t xml:space="preserve"> pizza for dinner? Type in “rice vs. quinoa,” for example, and you’ll receive side-by-side comparisons of the nutritional facts.</w:t>
      </w:r>
      <w:r w:rsidRPr="00CE60AA">
        <w:rPr>
          <w:rFonts w:ascii="Times New Roman" w:hAnsi="Times New Roman" w:cs="Times New Roman"/>
          <w:color w:val="000000" w:themeColor="text1"/>
          <w:sz w:val="24"/>
          <w:szCs w:val="24"/>
          <w:shd w:val="clear" w:color="auto" w:fill="FFFFFF"/>
        </w:rPr>
        <w:t xml:space="preserve"> </w:t>
      </w:r>
      <w:r w:rsidRPr="00CE60AA">
        <w:rPr>
          <w:rFonts w:ascii="Times New Roman" w:hAnsi="Times New Roman" w:cs="Times New Roman"/>
          <w:color w:val="000000" w:themeColor="text1"/>
          <w:sz w:val="24"/>
          <w:szCs w:val="24"/>
          <w:highlight w:val="yellow"/>
          <w:shd w:val="clear" w:color="auto" w:fill="FFFFFF"/>
        </w:rPr>
        <w:t>(ability)</w:t>
      </w:r>
    </w:p>
    <w:p w:rsidR="00625F0C" w:rsidRPr="00CE60AA" w:rsidRDefault="00625F0C" w:rsidP="00625F0C">
      <w:pPr>
        <w:pStyle w:val="ListeParagraf"/>
        <w:numPr>
          <w:ilvl w:val="0"/>
          <w:numId w:val="1"/>
        </w:numPr>
        <w:rPr>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E60AA">
        <w:rPr>
          <w:rFonts w:ascii="Times New Roman" w:hAnsi="Times New Roman" w:cs="Times New Roman"/>
          <w:color w:val="000000" w:themeColor="text1"/>
          <w:sz w:val="24"/>
          <w:szCs w:val="24"/>
          <w:shd w:val="clear" w:color="auto" w:fill="FFFFFF"/>
        </w:rPr>
        <w:t xml:space="preserve">While there is no argument that such testing can save lives, the more challenging question is who </w:t>
      </w:r>
      <w:r w:rsidRPr="00CE60AA">
        <w:rPr>
          <w:rFonts w:ascii="Times New Roman" w:hAnsi="Times New Roman" w:cs="Times New Roman"/>
          <w:color w:val="000000" w:themeColor="text1"/>
          <w:sz w:val="24"/>
          <w:szCs w:val="24"/>
          <w:highlight w:val="green"/>
          <w:shd w:val="clear" w:color="auto" w:fill="FFFFFF"/>
        </w:rPr>
        <w:t>should</w:t>
      </w:r>
      <w:r w:rsidRPr="00CE60AA">
        <w:rPr>
          <w:rFonts w:ascii="Times New Roman" w:hAnsi="Times New Roman" w:cs="Times New Roman"/>
          <w:color w:val="000000" w:themeColor="text1"/>
          <w:sz w:val="24"/>
          <w:szCs w:val="24"/>
          <w:shd w:val="clear" w:color="auto" w:fill="FFFFFF"/>
        </w:rPr>
        <w:t xml:space="preserve"> be tested, and when.</w:t>
      </w:r>
      <w:r w:rsidRPr="00CE60AA">
        <w:rPr>
          <w:rFonts w:ascii="Times New Roman" w:hAnsi="Times New Roman" w:cs="Times New Roman"/>
          <w:color w:val="000000" w:themeColor="text1"/>
          <w:sz w:val="24"/>
          <w:szCs w:val="24"/>
          <w:shd w:val="clear" w:color="auto" w:fill="FFFFFF"/>
        </w:rPr>
        <w:t xml:space="preserve"> </w:t>
      </w:r>
      <w:r w:rsidRPr="00CE60AA">
        <w:rPr>
          <w:rFonts w:ascii="Times New Roman" w:hAnsi="Times New Roman" w:cs="Times New Roman"/>
          <w:color w:val="000000" w:themeColor="text1"/>
          <w:sz w:val="24"/>
          <w:szCs w:val="24"/>
          <w:highlight w:val="green"/>
          <w:shd w:val="clear" w:color="auto" w:fill="FFFFFF"/>
        </w:rPr>
        <w:t>(obligation)</w:t>
      </w:r>
    </w:p>
    <w:p w:rsidR="00625F0C" w:rsidRPr="00CE60AA" w:rsidRDefault="00625F0C" w:rsidP="00625F0C">
      <w:pPr>
        <w:pStyle w:val="ListeParagraf"/>
        <w:numPr>
          <w:ilvl w:val="0"/>
          <w:numId w:val="1"/>
        </w:numPr>
        <w:rPr>
          <w:rStyle w:val="apple-converted-space"/>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E60AA">
        <w:rPr>
          <w:rFonts w:ascii="Times New Roman" w:hAnsi="Times New Roman" w:cs="Times New Roman"/>
          <w:color w:val="000000" w:themeColor="text1"/>
          <w:sz w:val="24"/>
          <w:szCs w:val="24"/>
          <w:shd w:val="clear" w:color="auto" w:fill="FFFFFF"/>
        </w:rPr>
        <w:t xml:space="preserve">But as the value of such testing becomes more obvious, more </w:t>
      </w:r>
      <w:proofErr w:type="spellStart"/>
      <w:r w:rsidRPr="00CE60AA">
        <w:rPr>
          <w:rFonts w:ascii="Times New Roman" w:hAnsi="Times New Roman" w:cs="Times New Roman"/>
          <w:color w:val="000000" w:themeColor="text1"/>
          <w:sz w:val="24"/>
          <w:szCs w:val="24"/>
          <w:shd w:val="clear" w:color="auto" w:fill="FFFFFF"/>
        </w:rPr>
        <w:t>centers</w:t>
      </w:r>
      <w:proofErr w:type="spellEnd"/>
      <w:r w:rsidRPr="00CE60AA">
        <w:rPr>
          <w:rFonts w:ascii="Times New Roman" w:hAnsi="Times New Roman" w:cs="Times New Roman"/>
          <w:color w:val="000000" w:themeColor="text1"/>
          <w:sz w:val="24"/>
          <w:szCs w:val="24"/>
          <w:shd w:val="clear" w:color="auto" w:fill="FFFFFF"/>
        </w:rPr>
        <w:t xml:space="preserve"> </w:t>
      </w:r>
      <w:r w:rsidRPr="00CE60AA">
        <w:rPr>
          <w:rFonts w:ascii="Times New Roman" w:hAnsi="Times New Roman" w:cs="Times New Roman"/>
          <w:color w:val="000000" w:themeColor="text1"/>
          <w:sz w:val="24"/>
          <w:szCs w:val="24"/>
          <w:highlight w:val="cyan"/>
          <w:shd w:val="clear" w:color="auto" w:fill="FFFFFF"/>
        </w:rPr>
        <w:t>may</w:t>
      </w:r>
      <w:r w:rsidRPr="00CE60AA">
        <w:rPr>
          <w:rFonts w:ascii="Times New Roman" w:hAnsi="Times New Roman" w:cs="Times New Roman"/>
          <w:color w:val="000000" w:themeColor="text1"/>
          <w:sz w:val="24"/>
          <w:szCs w:val="24"/>
          <w:shd w:val="clear" w:color="auto" w:fill="FFFFFF"/>
        </w:rPr>
        <w:t xml:space="preserve"> consider sequencing more </w:t>
      </w:r>
      <w:r w:rsidRPr="00CE60AA">
        <w:rPr>
          <w:rFonts w:ascii="Times New Roman" w:hAnsi="Times New Roman" w:cs="Times New Roman"/>
          <w:color w:val="000000" w:themeColor="text1"/>
          <w:sz w:val="24"/>
          <w:szCs w:val="24"/>
          <w:shd w:val="clear" w:color="auto" w:fill="FFFFFF"/>
        </w:rPr>
        <w:t>new-borns’</w:t>
      </w:r>
      <w:r w:rsidRPr="00CE60AA">
        <w:rPr>
          <w:rFonts w:ascii="Times New Roman" w:hAnsi="Times New Roman" w:cs="Times New Roman"/>
          <w:color w:val="000000" w:themeColor="text1"/>
          <w:sz w:val="24"/>
          <w:szCs w:val="24"/>
          <w:shd w:val="clear" w:color="auto" w:fill="FFFFFF"/>
        </w:rPr>
        <w:t xml:space="preserve"> genes.</w:t>
      </w:r>
      <w:r w:rsidRPr="00CE60AA">
        <w:rPr>
          <w:rStyle w:val="apple-converted-space"/>
          <w:rFonts w:ascii="Times New Roman" w:hAnsi="Times New Roman" w:cs="Times New Roman"/>
          <w:color w:val="000000" w:themeColor="text1"/>
          <w:sz w:val="24"/>
          <w:szCs w:val="24"/>
          <w:shd w:val="clear" w:color="auto" w:fill="FFFFFF"/>
        </w:rPr>
        <w:t> </w:t>
      </w:r>
      <w:r w:rsidRPr="00CE60AA">
        <w:rPr>
          <w:rStyle w:val="apple-converted-space"/>
          <w:rFonts w:ascii="Times New Roman" w:hAnsi="Times New Roman" w:cs="Times New Roman"/>
          <w:color w:val="000000" w:themeColor="text1"/>
          <w:sz w:val="24"/>
          <w:szCs w:val="24"/>
          <w:highlight w:val="cyan"/>
          <w:shd w:val="clear" w:color="auto" w:fill="FFFFFF"/>
        </w:rPr>
        <w:t>(possibility)</w:t>
      </w:r>
      <w:r w:rsidRPr="00CE60AA">
        <w:rPr>
          <w:rStyle w:val="apple-converted-space"/>
          <w:rFonts w:ascii="Times New Roman" w:hAnsi="Times New Roman" w:cs="Times New Roman"/>
          <w:color w:val="000000" w:themeColor="text1"/>
          <w:sz w:val="24"/>
          <w:szCs w:val="24"/>
          <w:shd w:val="clear" w:color="auto" w:fill="FFFFFF"/>
        </w:rPr>
        <w:t xml:space="preserve"> </w:t>
      </w:r>
    </w:p>
    <w:p w:rsidR="00625F0C" w:rsidRPr="00CE60AA" w:rsidRDefault="00B04996" w:rsidP="00625F0C">
      <w:pPr>
        <w:pStyle w:val="ListeParagraf"/>
        <w:numPr>
          <w:ilvl w:val="0"/>
          <w:numId w:val="1"/>
        </w:numPr>
        <w:rPr>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E60AA">
        <w:rPr>
          <w:rFonts w:ascii="Times New Roman" w:hAnsi="Times New Roman" w:cs="Times New Roman"/>
          <w:color w:val="000000" w:themeColor="text1"/>
          <w:sz w:val="24"/>
          <w:szCs w:val="24"/>
          <w:shd w:val="clear" w:color="auto" w:fill="FFFFFF"/>
        </w:rPr>
        <w:t xml:space="preserve">When doctors evaluate patients for high blood pressure, asking them how many canned products they consume </w:t>
      </w:r>
      <w:r w:rsidRPr="00CE60AA">
        <w:rPr>
          <w:rFonts w:ascii="Times New Roman" w:hAnsi="Times New Roman" w:cs="Times New Roman"/>
          <w:color w:val="000000" w:themeColor="text1"/>
          <w:sz w:val="24"/>
          <w:szCs w:val="24"/>
          <w:highlight w:val="magenta"/>
          <w:shd w:val="clear" w:color="auto" w:fill="FFFFFF"/>
        </w:rPr>
        <w:t>may</w:t>
      </w:r>
      <w:r w:rsidRPr="00CE60AA">
        <w:rPr>
          <w:rFonts w:ascii="Times New Roman" w:hAnsi="Times New Roman" w:cs="Times New Roman"/>
          <w:color w:val="000000" w:themeColor="text1"/>
          <w:sz w:val="24"/>
          <w:szCs w:val="24"/>
          <w:shd w:val="clear" w:color="auto" w:fill="FFFFFF"/>
        </w:rPr>
        <w:t xml:space="preserve"> be worthwhile, since the exposure to BPA from those containers </w:t>
      </w:r>
      <w:r w:rsidRPr="00CE60AA">
        <w:rPr>
          <w:rFonts w:ascii="Times New Roman" w:hAnsi="Times New Roman" w:cs="Times New Roman"/>
          <w:color w:val="000000" w:themeColor="text1"/>
          <w:sz w:val="24"/>
          <w:szCs w:val="24"/>
          <w:highlight w:val="magenta"/>
          <w:shd w:val="clear" w:color="auto" w:fill="FFFFFF"/>
        </w:rPr>
        <w:t>could</w:t>
      </w:r>
      <w:r w:rsidRPr="00CE60AA">
        <w:rPr>
          <w:rFonts w:ascii="Times New Roman" w:hAnsi="Times New Roman" w:cs="Times New Roman"/>
          <w:color w:val="000000" w:themeColor="text1"/>
          <w:sz w:val="24"/>
          <w:szCs w:val="24"/>
          <w:shd w:val="clear" w:color="auto" w:fill="FFFFFF"/>
        </w:rPr>
        <w:t xml:space="preserve"> be pushing their blood pressure </w:t>
      </w:r>
      <w:proofErr w:type="gramStart"/>
      <w:r w:rsidRPr="00CE60AA">
        <w:rPr>
          <w:rFonts w:ascii="Times New Roman" w:hAnsi="Times New Roman" w:cs="Times New Roman"/>
          <w:color w:val="000000" w:themeColor="text1"/>
          <w:sz w:val="24"/>
          <w:szCs w:val="24"/>
          <w:shd w:val="clear" w:color="auto" w:fill="FFFFFF"/>
        </w:rPr>
        <w:t>higher.</w:t>
      </w:r>
      <w:proofErr w:type="gramEnd"/>
      <w:r w:rsidRPr="00CE60AA">
        <w:rPr>
          <w:rFonts w:ascii="Times New Roman" w:hAnsi="Times New Roman" w:cs="Times New Roman"/>
          <w:color w:val="000000" w:themeColor="text1"/>
          <w:sz w:val="24"/>
          <w:szCs w:val="24"/>
          <w:shd w:val="clear" w:color="auto" w:fill="FFFFFF"/>
        </w:rPr>
        <w:t xml:space="preserve"> </w:t>
      </w:r>
      <w:r w:rsidRPr="00CE60AA">
        <w:rPr>
          <w:rFonts w:ascii="Times New Roman" w:hAnsi="Times New Roman" w:cs="Times New Roman"/>
          <w:color w:val="000000" w:themeColor="text1"/>
          <w:sz w:val="24"/>
          <w:szCs w:val="24"/>
          <w:highlight w:val="magenta"/>
          <w:shd w:val="clear" w:color="auto" w:fill="FFFFFF"/>
        </w:rPr>
        <w:t>(possibility-ability)</w:t>
      </w:r>
    </w:p>
    <w:p w:rsidR="00B04996" w:rsidRPr="00CE60AA" w:rsidRDefault="00B04996" w:rsidP="00625F0C">
      <w:pPr>
        <w:pStyle w:val="ListeParagraf"/>
        <w:numPr>
          <w:ilvl w:val="0"/>
          <w:numId w:val="1"/>
        </w:numPr>
        <w:rPr>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E60AA">
        <w:rPr>
          <w:rFonts w:ascii="Times New Roman" w:hAnsi="Times New Roman" w:cs="Times New Roman"/>
          <w:color w:val="000000" w:themeColor="text1"/>
          <w:sz w:val="24"/>
          <w:szCs w:val="24"/>
          <w:shd w:val="clear" w:color="auto" w:fill="FFFFFF"/>
        </w:rPr>
        <w:t xml:space="preserve">The government </w:t>
      </w:r>
      <w:r w:rsidRPr="00CE60AA">
        <w:rPr>
          <w:rFonts w:ascii="Times New Roman" w:hAnsi="Times New Roman" w:cs="Times New Roman"/>
          <w:color w:val="000000" w:themeColor="text1"/>
          <w:sz w:val="24"/>
          <w:szCs w:val="24"/>
          <w:highlight w:val="red"/>
          <w:shd w:val="clear" w:color="auto" w:fill="FFFFFF"/>
        </w:rPr>
        <w:t>must</w:t>
      </w:r>
      <w:r w:rsidRPr="00CE60AA">
        <w:rPr>
          <w:rFonts w:ascii="Times New Roman" w:hAnsi="Times New Roman" w:cs="Times New Roman"/>
          <w:color w:val="000000" w:themeColor="text1"/>
          <w:sz w:val="24"/>
          <w:szCs w:val="24"/>
          <w:shd w:val="clear" w:color="auto" w:fill="FFFFFF"/>
        </w:rPr>
        <w:t xml:space="preserve"> act on these recommendations quickly if we are to improve the quality of the air we breathe and protect the nation's heart health.</w:t>
      </w:r>
      <w:r w:rsidRPr="00CE60AA">
        <w:rPr>
          <w:rFonts w:ascii="Times New Roman" w:hAnsi="Times New Roman" w:cs="Times New Roman"/>
          <w:color w:val="000000" w:themeColor="text1"/>
          <w:sz w:val="24"/>
          <w:szCs w:val="24"/>
          <w:shd w:val="clear" w:color="auto" w:fill="FFFFFF"/>
        </w:rPr>
        <w:t xml:space="preserve"> </w:t>
      </w:r>
      <w:r w:rsidRPr="00CE60AA">
        <w:rPr>
          <w:rFonts w:ascii="Times New Roman" w:hAnsi="Times New Roman" w:cs="Times New Roman"/>
          <w:color w:val="000000" w:themeColor="text1"/>
          <w:sz w:val="24"/>
          <w:szCs w:val="24"/>
          <w:highlight w:val="red"/>
          <w:shd w:val="clear" w:color="auto" w:fill="FFFFFF"/>
        </w:rPr>
        <w:t>(obligation-necessity)</w:t>
      </w:r>
    </w:p>
    <w:p w:rsidR="00625F0C" w:rsidRPr="00CE60AA" w:rsidRDefault="00CE60AA" w:rsidP="00CE60AA">
      <w:pPr>
        <w:pStyle w:val="ListeParagraf"/>
        <w:numPr>
          <w:ilvl w:val="0"/>
          <w:numId w:val="1"/>
        </w:numPr>
        <w:rPr>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E60AA">
        <w:rPr>
          <w:rStyle w:val="apple-converted-space"/>
          <w:rFonts w:ascii="Times New Roman" w:hAnsi="Times New Roman" w:cs="Times New Roman"/>
          <w:color w:val="000000" w:themeColor="text1"/>
          <w:sz w:val="24"/>
          <w:szCs w:val="24"/>
          <w:shd w:val="clear" w:color="auto" w:fill="FFFFFF"/>
        </w:rPr>
        <w:t> </w:t>
      </w:r>
      <w:r w:rsidRPr="00CE60AA">
        <w:rPr>
          <w:rFonts w:ascii="Times New Roman" w:hAnsi="Times New Roman" w:cs="Times New Roman"/>
          <w:color w:val="000000" w:themeColor="text1"/>
          <w:sz w:val="24"/>
          <w:szCs w:val="24"/>
          <w:shd w:val="clear" w:color="auto" w:fill="FFFFFF"/>
        </w:rPr>
        <w:t xml:space="preserve">In return, donors </w:t>
      </w:r>
      <w:r w:rsidRPr="00CE60AA">
        <w:rPr>
          <w:rFonts w:ascii="Times New Roman" w:hAnsi="Times New Roman" w:cs="Times New Roman"/>
          <w:color w:val="000000" w:themeColor="text1"/>
          <w:sz w:val="24"/>
          <w:szCs w:val="24"/>
          <w:highlight w:val="yellow"/>
          <w:shd w:val="clear" w:color="auto" w:fill="FFFFFF"/>
        </w:rPr>
        <w:t>will be able to</w:t>
      </w:r>
      <w:r w:rsidRPr="00CE60AA">
        <w:rPr>
          <w:rFonts w:ascii="Times New Roman" w:hAnsi="Times New Roman" w:cs="Times New Roman"/>
          <w:color w:val="000000" w:themeColor="text1"/>
          <w:sz w:val="24"/>
          <w:szCs w:val="24"/>
          <w:shd w:val="clear" w:color="auto" w:fill="FFFFFF"/>
        </w:rPr>
        <w:t xml:space="preserve"> send messages, pictures and even hair samples which will be buried under the lunar surface.</w:t>
      </w:r>
      <w:r w:rsidRPr="00CE60AA">
        <w:rPr>
          <w:rFonts w:ascii="Times New Roman" w:hAnsi="Times New Roman" w:cs="Times New Roman"/>
          <w:color w:val="000000" w:themeColor="text1"/>
          <w:sz w:val="24"/>
          <w:szCs w:val="24"/>
          <w:shd w:val="clear" w:color="auto" w:fill="FFFFFF"/>
        </w:rPr>
        <w:t xml:space="preserve"> </w:t>
      </w:r>
      <w:r w:rsidRPr="00CE60AA">
        <w:rPr>
          <w:rFonts w:ascii="Times New Roman" w:hAnsi="Times New Roman" w:cs="Times New Roman"/>
          <w:color w:val="000000" w:themeColor="text1"/>
          <w:sz w:val="24"/>
          <w:szCs w:val="24"/>
          <w:highlight w:val="yellow"/>
          <w:shd w:val="clear" w:color="auto" w:fill="FFFFFF"/>
        </w:rPr>
        <w:t>(</w:t>
      </w:r>
      <w:r w:rsidRPr="00CE60AA">
        <w:rPr>
          <w:rFonts w:ascii="Times New Roman" w:hAnsi="Times New Roman" w:cs="Times New Roman"/>
          <w:color w:val="000000" w:themeColor="text1"/>
          <w:sz w:val="24"/>
          <w:szCs w:val="24"/>
          <w:highlight w:val="yellow"/>
          <w:shd w:val="clear" w:color="auto" w:fill="FFFFFF"/>
        </w:rPr>
        <w:t>futurity</w:t>
      </w:r>
      <w:r w:rsidRPr="00CE60AA">
        <w:rPr>
          <w:rFonts w:ascii="Times New Roman" w:hAnsi="Times New Roman" w:cs="Times New Roman"/>
          <w:color w:val="000000" w:themeColor="text1"/>
          <w:sz w:val="24"/>
          <w:szCs w:val="24"/>
          <w:highlight w:val="yellow"/>
          <w:shd w:val="clear" w:color="auto" w:fill="FFFFFF"/>
        </w:rPr>
        <w:t>-ability)</w:t>
      </w:r>
    </w:p>
    <w:p w:rsidR="00CE60AA" w:rsidRPr="00CE60AA" w:rsidRDefault="00CE60AA" w:rsidP="00CE60AA">
      <w:pPr>
        <w:pStyle w:val="ListeParagraf"/>
        <w:numPr>
          <w:ilvl w:val="0"/>
          <w:numId w:val="1"/>
        </w:numPr>
        <w:rPr>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E60AA">
        <w:rPr>
          <w:rFonts w:ascii="Times New Roman" w:hAnsi="Times New Roman" w:cs="Times New Roman"/>
          <w:color w:val="000000" w:themeColor="text1"/>
          <w:sz w:val="24"/>
          <w:szCs w:val="24"/>
          <w:shd w:val="clear" w:color="auto" w:fill="FFFFFF"/>
        </w:rPr>
        <w:t xml:space="preserve">By the end of March next year countries </w:t>
      </w:r>
      <w:r w:rsidRPr="00CE60AA">
        <w:rPr>
          <w:rFonts w:ascii="Times New Roman" w:hAnsi="Times New Roman" w:cs="Times New Roman"/>
          <w:color w:val="000000" w:themeColor="text1"/>
          <w:sz w:val="24"/>
          <w:szCs w:val="24"/>
          <w:highlight w:val="green"/>
          <w:shd w:val="clear" w:color="auto" w:fill="FFFFFF"/>
        </w:rPr>
        <w:t>have to</w:t>
      </w:r>
      <w:r w:rsidRPr="00CE60AA">
        <w:rPr>
          <w:rFonts w:ascii="Times New Roman" w:hAnsi="Times New Roman" w:cs="Times New Roman"/>
          <w:color w:val="000000" w:themeColor="text1"/>
          <w:sz w:val="24"/>
          <w:szCs w:val="24"/>
          <w:shd w:val="clear" w:color="auto" w:fill="FFFFFF"/>
        </w:rPr>
        <w:t xml:space="preserve"> declare their hands, but they have yet to formalize what will be included in these commitments and what will not.</w:t>
      </w:r>
      <w:r>
        <w:rPr>
          <w:rFonts w:ascii="Times New Roman" w:hAnsi="Times New Roman" w:cs="Times New Roman"/>
          <w:color w:val="000000" w:themeColor="text1"/>
          <w:sz w:val="24"/>
          <w:szCs w:val="24"/>
          <w:shd w:val="clear" w:color="auto" w:fill="FFFFFF"/>
        </w:rPr>
        <w:t xml:space="preserve"> </w:t>
      </w:r>
      <w:r w:rsidRPr="00CE60AA">
        <w:rPr>
          <w:rFonts w:ascii="Times New Roman" w:hAnsi="Times New Roman" w:cs="Times New Roman"/>
          <w:color w:val="000000" w:themeColor="text1"/>
          <w:sz w:val="24"/>
          <w:szCs w:val="24"/>
          <w:highlight w:val="green"/>
          <w:shd w:val="clear" w:color="auto" w:fill="FFFFFF"/>
        </w:rPr>
        <w:t>(obligation-necessity)</w:t>
      </w:r>
      <w:r w:rsidRPr="00CE60AA">
        <w:rPr>
          <w:rFonts w:ascii="Times New Roman" w:hAnsi="Times New Roman" w:cs="Times New Roman"/>
          <w:color w:val="000000" w:themeColor="text1"/>
          <w:sz w:val="24"/>
          <w:szCs w:val="24"/>
          <w:shd w:val="clear" w:color="auto" w:fill="FFFFFF"/>
        </w:rPr>
        <w:t xml:space="preserve"> </w:t>
      </w:r>
    </w:p>
    <w:p w:rsidR="00CE60AA" w:rsidRPr="000D7BE2" w:rsidRDefault="000D7BE2" w:rsidP="00CE60AA">
      <w:pPr>
        <w:pStyle w:val="ListeParagraf"/>
        <w:numPr>
          <w:ilvl w:val="0"/>
          <w:numId w:val="1"/>
        </w:numPr>
        <w:rPr>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0D7BE2">
        <w:rPr>
          <w:rFonts w:ascii="Times New Roman" w:hAnsi="Times New Roman" w:cs="Times New Roman"/>
          <w:color w:val="333333"/>
          <w:sz w:val="24"/>
          <w:szCs w:val="24"/>
          <w:shd w:val="clear" w:color="auto" w:fill="FFFFFF"/>
        </w:rPr>
        <w:t xml:space="preserve">It's thought that it </w:t>
      </w:r>
      <w:r w:rsidRPr="000D7BE2">
        <w:rPr>
          <w:rFonts w:ascii="Times New Roman" w:hAnsi="Times New Roman" w:cs="Times New Roman"/>
          <w:color w:val="333333"/>
          <w:sz w:val="24"/>
          <w:szCs w:val="24"/>
          <w:highlight w:val="cyan"/>
          <w:shd w:val="clear" w:color="auto" w:fill="FFFFFF"/>
        </w:rPr>
        <w:t>might</w:t>
      </w:r>
      <w:r w:rsidRPr="000D7BE2">
        <w:rPr>
          <w:rFonts w:ascii="Times New Roman" w:hAnsi="Times New Roman" w:cs="Times New Roman"/>
          <w:color w:val="333333"/>
          <w:sz w:val="24"/>
          <w:szCs w:val="24"/>
          <w:shd w:val="clear" w:color="auto" w:fill="FFFFFF"/>
        </w:rPr>
        <w:t xml:space="preserve"> contain rocks from tens of km below the surface and even part of the lunar mantle dug up by an impact more than four billion years ago.</w:t>
      </w:r>
      <w:r>
        <w:rPr>
          <w:rFonts w:ascii="Times New Roman" w:hAnsi="Times New Roman" w:cs="Times New Roman"/>
          <w:color w:val="333333"/>
          <w:sz w:val="24"/>
          <w:szCs w:val="24"/>
          <w:shd w:val="clear" w:color="auto" w:fill="FFFFFF"/>
        </w:rPr>
        <w:t xml:space="preserve"> </w:t>
      </w:r>
      <w:r w:rsidRPr="000D7BE2">
        <w:rPr>
          <w:rFonts w:ascii="Times New Roman" w:hAnsi="Times New Roman" w:cs="Times New Roman"/>
          <w:color w:val="333333"/>
          <w:sz w:val="24"/>
          <w:szCs w:val="24"/>
          <w:highlight w:val="cyan"/>
          <w:shd w:val="clear" w:color="auto" w:fill="FFFFFF"/>
        </w:rPr>
        <w:t>(possibility)</w:t>
      </w:r>
    </w:p>
    <w:p w:rsidR="000D7BE2" w:rsidRPr="000D7BE2" w:rsidRDefault="000D7BE2" w:rsidP="00CE60AA">
      <w:pPr>
        <w:pStyle w:val="ListeParagraf"/>
        <w:numPr>
          <w:ilvl w:val="0"/>
          <w:numId w:val="1"/>
        </w:numPr>
        <w:rPr>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0D7BE2">
        <w:rPr>
          <w:rFonts w:ascii="Times New Roman" w:hAnsi="Times New Roman" w:cs="Times New Roman"/>
          <w:color w:val="333333"/>
          <w:sz w:val="24"/>
          <w:szCs w:val="24"/>
          <w:shd w:val="clear" w:color="auto" w:fill="FFFFFF"/>
        </w:rPr>
        <w:t xml:space="preserve">Many developing countries support a legally binding deal that </w:t>
      </w:r>
      <w:r w:rsidRPr="000D7BE2">
        <w:rPr>
          <w:rFonts w:ascii="Times New Roman" w:hAnsi="Times New Roman" w:cs="Times New Roman"/>
          <w:color w:val="333333"/>
          <w:sz w:val="24"/>
          <w:szCs w:val="24"/>
          <w:highlight w:val="magenta"/>
          <w:shd w:val="clear" w:color="auto" w:fill="FFFFFF"/>
        </w:rPr>
        <w:t>would</w:t>
      </w:r>
      <w:r w:rsidRPr="000D7BE2">
        <w:rPr>
          <w:rFonts w:ascii="Times New Roman" w:hAnsi="Times New Roman" w:cs="Times New Roman"/>
          <w:color w:val="333333"/>
          <w:sz w:val="24"/>
          <w:szCs w:val="24"/>
          <w:shd w:val="clear" w:color="auto" w:fill="FFFFFF"/>
        </w:rPr>
        <w:t xml:space="preserve"> be structured in a similar way to the Kyoto Protocol, signed back in 1997.</w:t>
      </w:r>
      <w:r>
        <w:rPr>
          <w:rFonts w:ascii="Times New Roman" w:hAnsi="Times New Roman" w:cs="Times New Roman"/>
          <w:color w:val="333333"/>
          <w:sz w:val="24"/>
          <w:szCs w:val="24"/>
          <w:shd w:val="clear" w:color="auto" w:fill="FFFFFF"/>
        </w:rPr>
        <w:t xml:space="preserve"> </w:t>
      </w:r>
      <w:r w:rsidRPr="000D7BE2">
        <w:rPr>
          <w:rFonts w:ascii="Times New Roman" w:hAnsi="Times New Roman" w:cs="Times New Roman"/>
          <w:color w:val="333333"/>
          <w:sz w:val="24"/>
          <w:szCs w:val="24"/>
          <w:highlight w:val="magenta"/>
          <w:shd w:val="clear" w:color="auto" w:fill="FFFFFF"/>
        </w:rPr>
        <w:t>(past futurity)</w:t>
      </w:r>
    </w:p>
    <w:p w:rsidR="000D7BE2" w:rsidRPr="000D7BE2" w:rsidRDefault="000D7BE2" w:rsidP="00CE60AA">
      <w:pPr>
        <w:pStyle w:val="ListeParagraf"/>
        <w:numPr>
          <w:ilvl w:val="0"/>
          <w:numId w:val="1"/>
        </w:numPr>
        <w:rPr>
          <w:rFonts w:ascii="Times New Roman" w:hAnsi="Times New Roman" w:cs="Times New Roman"/>
          <w:color w:val="000000" w:themeColor="tex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202826">
        <w:rPr>
          <w:rFonts w:ascii="Times New Roman" w:hAnsi="Times New Roman" w:cs="Times New Roman"/>
          <w:bCs/>
          <w:i/>
          <w:iCs/>
          <w:color w:val="000000" w:themeColor="text1"/>
          <w:sz w:val="24"/>
          <w:szCs w:val="24"/>
          <w:highlight w:val="red"/>
          <w:shd w:val="clear" w:color="auto" w:fill="FFFFFF"/>
        </w:rPr>
        <w:t>Shall</w:t>
      </w:r>
      <w:r w:rsidRPr="000D7BE2">
        <w:rPr>
          <w:rFonts w:ascii="Times New Roman" w:hAnsi="Times New Roman" w:cs="Times New Roman"/>
          <w:bCs/>
          <w:i/>
          <w:iCs/>
          <w:color w:val="000000" w:themeColor="text1"/>
          <w:sz w:val="24"/>
          <w:szCs w:val="24"/>
          <w:shd w:val="clear" w:color="auto" w:fill="FFFFFF"/>
        </w:rPr>
        <w:t xml:space="preserve"> We Dance?</w:t>
      </w:r>
      <w:r w:rsidRPr="000D7BE2">
        <w:rPr>
          <w:rStyle w:val="apple-converted-space"/>
          <w:rFonts w:ascii="Times New Roman" w:hAnsi="Times New Roman" w:cs="Times New Roman"/>
          <w:color w:val="000000" w:themeColor="text1"/>
          <w:sz w:val="24"/>
          <w:szCs w:val="24"/>
          <w:shd w:val="clear" w:color="auto" w:fill="FFFFFF"/>
        </w:rPr>
        <w:t> </w:t>
      </w:r>
      <w:proofErr w:type="gramStart"/>
      <w:r w:rsidRPr="000D7BE2">
        <w:rPr>
          <w:rFonts w:ascii="Times New Roman" w:hAnsi="Times New Roman" w:cs="Times New Roman"/>
          <w:color w:val="000000" w:themeColor="text1"/>
          <w:sz w:val="24"/>
          <w:szCs w:val="24"/>
          <w:shd w:val="clear" w:color="auto" w:fill="FFFFFF"/>
        </w:rPr>
        <w:t>is</w:t>
      </w:r>
      <w:proofErr w:type="gramEnd"/>
      <w:r w:rsidRPr="000D7BE2">
        <w:rPr>
          <w:rFonts w:ascii="Times New Roman" w:hAnsi="Times New Roman" w:cs="Times New Roman"/>
          <w:color w:val="000000" w:themeColor="text1"/>
          <w:sz w:val="24"/>
          <w:szCs w:val="24"/>
          <w:shd w:val="clear" w:color="auto" w:fill="FFFFFF"/>
        </w:rPr>
        <w:t xml:space="preserve"> a 2004 American film that is a remake of the award-winning</w:t>
      </w:r>
      <w:r w:rsidRPr="000D7BE2">
        <w:rPr>
          <w:rStyle w:val="apple-converted-space"/>
          <w:rFonts w:ascii="Times New Roman" w:hAnsi="Times New Roman" w:cs="Times New Roman"/>
          <w:color w:val="000000" w:themeColor="text1"/>
          <w:sz w:val="24"/>
          <w:szCs w:val="24"/>
          <w:shd w:val="clear" w:color="auto" w:fill="FFFFFF"/>
        </w:rPr>
        <w:t> </w:t>
      </w:r>
      <w:hyperlink r:id="rId5" w:tooltip="Shall We Dance? (1996 film)" w:history="1">
        <w:r w:rsidRPr="000D7BE2">
          <w:rPr>
            <w:rStyle w:val="Kpr"/>
            <w:rFonts w:ascii="Times New Roman" w:hAnsi="Times New Roman" w:cs="Times New Roman"/>
            <w:color w:val="000000" w:themeColor="text1"/>
            <w:sz w:val="24"/>
            <w:szCs w:val="24"/>
            <w:u w:val="none"/>
            <w:shd w:val="clear" w:color="auto" w:fill="FFFFFF"/>
          </w:rPr>
          <w:t>1996 Japanese film of the same name</w:t>
        </w:r>
      </w:hyperlink>
      <w:r w:rsidRPr="000D7BE2">
        <w:rPr>
          <w:rFonts w:ascii="Times New Roman" w:hAnsi="Times New Roman" w:cs="Times New Roman"/>
          <w:color w:val="000000" w:themeColor="text1"/>
          <w:sz w:val="24"/>
          <w:szCs w:val="24"/>
          <w:shd w:val="clear" w:color="auto" w:fill="FFFFFF"/>
        </w:rPr>
        <w:t>.</w:t>
      </w:r>
      <w:r w:rsidR="00202826">
        <w:rPr>
          <w:rFonts w:ascii="Times New Roman" w:hAnsi="Times New Roman" w:cs="Times New Roman"/>
          <w:color w:val="000000" w:themeColor="text1"/>
          <w:sz w:val="24"/>
          <w:szCs w:val="24"/>
          <w:shd w:val="clear" w:color="auto" w:fill="FFFFFF"/>
        </w:rPr>
        <w:t xml:space="preserve"> </w:t>
      </w:r>
      <w:r w:rsidR="00202826" w:rsidRPr="00202826">
        <w:rPr>
          <w:rFonts w:ascii="Times New Roman" w:hAnsi="Times New Roman" w:cs="Times New Roman"/>
          <w:color w:val="000000" w:themeColor="text1"/>
          <w:sz w:val="24"/>
          <w:szCs w:val="24"/>
          <w:highlight w:val="red"/>
          <w:shd w:val="clear" w:color="auto" w:fill="FFFFFF"/>
        </w:rPr>
        <w:t>(</w:t>
      </w:r>
      <w:proofErr w:type="spellStart"/>
      <w:r w:rsidR="00202826" w:rsidRPr="00202826">
        <w:rPr>
          <w:rFonts w:ascii="Times New Roman" w:hAnsi="Times New Roman" w:cs="Times New Roman"/>
          <w:color w:val="000000" w:themeColor="text1"/>
          <w:sz w:val="24"/>
          <w:szCs w:val="24"/>
          <w:highlight w:val="red"/>
          <w:shd w:val="clear" w:color="auto" w:fill="FFFFFF"/>
        </w:rPr>
        <w:t>suggession</w:t>
      </w:r>
      <w:proofErr w:type="spellEnd"/>
      <w:r w:rsidR="00202826" w:rsidRPr="00202826">
        <w:rPr>
          <w:rFonts w:ascii="Times New Roman" w:hAnsi="Times New Roman" w:cs="Times New Roman"/>
          <w:color w:val="000000" w:themeColor="text1"/>
          <w:sz w:val="24"/>
          <w:szCs w:val="24"/>
          <w:highlight w:val="red"/>
          <w:shd w:val="clear" w:color="auto" w:fill="FFFFFF"/>
        </w:rPr>
        <w:t>)</w:t>
      </w:r>
    </w:p>
    <w:p w:rsidR="00625F0C" w:rsidRDefault="00625F0C">
      <w:pPr>
        <w:rPr>
          <w:rFonts w:ascii="Times New Roman" w:hAnsi="Times New Roman" w:cs="Times New Roman"/>
          <w:sz w:val="24"/>
          <w:szCs w:val="24"/>
        </w:rPr>
      </w:pPr>
    </w:p>
    <w:p w:rsidR="001461FC" w:rsidRDefault="001461FC">
      <w:pPr>
        <w:rPr>
          <w:rFonts w:ascii="Times New Roman" w:hAnsi="Times New Roman" w:cs="Times New Roman"/>
          <w:sz w:val="24"/>
          <w:szCs w:val="24"/>
        </w:rPr>
      </w:pPr>
    </w:p>
    <w:p w:rsidR="001461FC" w:rsidRPr="00625F0C" w:rsidRDefault="001461FC">
      <w:pPr>
        <w:rPr>
          <w:rFonts w:ascii="Times New Roman" w:hAnsi="Times New Roman" w:cs="Times New Roman"/>
          <w:sz w:val="24"/>
          <w:szCs w:val="24"/>
        </w:rPr>
      </w:pPr>
    </w:p>
    <w:p w:rsidR="00625F0C" w:rsidRPr="00625F0C" w:rsidRDefault="00625F0C">
      <w:pPr>
        <w:rPr>
          <w:rFonts w:ascii="Times New Roman" w:hAnsi="Times New Roman" w:cs="Times New Roman"/>
          <w:sz w:val="24"/>
          <w:szCs w:val="24"/>
        </w:rPr>
      </w:pPr>
    </w:p>
    <w:p w:rsidR="00C53DB3" w:rsidRPr="00625F0C" w:rsidRDefault="00582878">
      <w:pPr>
        <w:rPr>
          <w:rFonts w:ascii="Times New Roman" w:hAnsi="Times New Roman" w:cs="Times New Roman"/>
          <w:sz w:val="24"/>
          <w:szCs w:val="24"/>
        </w:rPr>
      </w:pPr>
      <w:r w:rsidRPr="00625F0C">
        <w:rPr>
          <w:rFonts w:ascii="Times New Roman" w:hAnsi="Times New Roman" w:cs="Times New Roman"/>
          <w:sz w:val="24"/>
          <w:szCs w:val="24"/>
        </w:rPr>
        <w:t>It is not any longer convenient to associate English merely with “native-speaking” nations, with increasing use of English as a common tongue except for a global community of users. This article describe</w:t>
      </w:r>
      <w:r w:rsidR="00165908" w:rsidRPr="00625F0C">
        <w:rPr>
          <w:rFonts w:ascii="Times New Roman" w:hAnsi="Times New Roman" w:cs="Times New Roman"/>
          <w:sz w:val="24"/>
          <w:szCs w:val="24"/>
        </w:rPr>
        <w:t>s</w:t>
      </w:r>
      <w:r w:rsidRPr="00625F0C">
        <w:rPr>
          <w:rFonts w:ascii="Times New Roman" w:hAnsi="Times New Roman" w:cs="Times New Roman"/>
          <w:sz w:val="24"/>
          <w:szCs w:val="24"/>
        </w:rPr>
        <w:t xml:space="preserve"> the use of listening journals in ELT to show off students to global English (GE), a field that reflects the present global use of English. These journals supplied as a pedagogical assignment, and as a research instrument that contained the analysis of 108 journals consisting of 1,092 reflections on GE exposure. The results emphasized </w:t>
      </w:r>
      <w:r w:rsidR="0046671A" w:rsidRPr="00625F0C">
        <w:rPr>
          <w:rFonts w:ascii="Times New Roman" w:hAnsi="Times New Roman" w:cs="Times New Roman"/>
          <w:sz w:val="24"/>
          <w:szCs w:val="24"/>
        </w:rPr>
        <w:t xml:space="preserve">the </w:t>
      </w:r>
      <w:r w:rsidRPr="00625F0C">
        <w:rPr>
          <w:rFonts w:ascii="Times New Roman" w:hAnsi="Times New Roman" w:cs="Times New Roman"/>
          <w:sz w:val="24"/>
          <w:szCs w:val="24"/>
        </w:rPr>
        <w:t>students’ present use of English, the stimulus behind the selection of material for listening journal, and their reflections on this exposure. The study not only shows an advantage in using listening journals  to raise awareness of GE but also emphasize restraints, including the reinforcement of stereotypes and a tendency to reflect on attitudes to words different diversities of English rather than how successful ELT communication is succeed.</w:t>
      </w:r>
    </w:p>
    <w:sectPr w:rsidR="00C53DB3" w:rsidRPr="00625F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7B261E"/>
    <w:multiLevelType w:val="hybridMultilevel"/>
    <w:tmpl w:val="E7AAE160"/>
    <w:lvl w:ilvl="0" w:tplc="90209D30">
      <w:start w:val="1"/>
      <w:numFmt w:val="decimal"/>
      <w:lvlText w:val="%1-"/>
      <w:lvlJc w:val="left"/>
      <w:pPr>
        <w:ind w:left="720" w:hanging="360"/>
      </w:pPr>
      <w:rPr>
        <w:rFonts w:hint="default"/>
        <w:color w:val="2828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C7"/>
    <w:rsid w:val="00053FD9"/>
    <w:rsid w:val="000D7BE2"/>
    <w:rsid w:val="001461FC"/>
    <w:rsid w:val="00165908"/>
    <w:rsid w:val="00202826"/>
    <w:rsid w:val="0046671A"/>
    <w:rsid w:val="00582878"/>
    <w:rsid w:val="00625F0C"/>
    <w:rsid w:val="00B04996"/>
    <w:rsid w:val="00CE60AA"/>
    <w:rsid w:val="00F2208F"/>
    <w:rsid w:val="00FF7E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F908FD-1442-410F-9DDB-DD87906E5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25F0C"/>
    <w:pPr>
      <w:ind w:left="720"/>
      <w:contextualSpacing/>
    </w:pPr>
  </w:style>
  <w:style w:type="character" w:customStyle="1" w:styleId="apple-converted-space">
    <w:name w:val="apple-converted-space"/>
    <w:basedOn w:val="VarsaylanParagrafYazTipi"/>
    <w:rsid w:val="00625F0C"/>
  </w:style>
  <w:style w:type="character" w:styleId="Kpr">
    <w:name w:val="Hyperlink"/>
    <w:basedOn w:val="VarsaylanParagrafYazTipi"/>
    <w:uiPriority w:val="99"/>
    <w:semiHidden/>
    <w:unhideWhenUsed/>
    <w:rsid w:val="000D7B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n.wikipedia.org/wiki/Shall_We_Dance%3F_(1996_fil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412</Words>
  <Characters>2350</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Rakiye Ozdal</dc:creator>
  <cp:keywords/>
  <dc:description/>
  <cp:lastModifiedBy>Rakiye Ozdal</cp:lastModifiedBy>
  <cp:revision>6</cp:revision>
  <dcterms:created xsi:type="dcterms:W3CDTF">2014-12-08T16:18:00Z</dcterms:created>
  <dcterms:modified xsi:type="dcterms:W3CDTF">2014-12-08T23:18:00Z</dcterms:modified>
</cp:coreProperties>
</file>