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08" w:rsidRPr="00692008" w:rsidRDefault="00692008" w:rsidP="00692008">
      <w:pPr>
        <w:rPr>
          <w:rFonts w:ascii="Times New Roman" w:hAnsi="Times New Roman" w:cs="Times New Roman"/>
          <w:sz w:val="24"/>
          <w:szCs w:val="24"/>
        </w:rPr>
      </w:pPr>
      <w:r w:rsidRPr="00692008">
        <w:rPr>
          <w:rFonts w:ascii="Times New Roman" w:hAnsi="Times New Roman" w:cs="Times New Roman"/>
          <w:sz w:val="24"/>
          <w:szCs w:val="24"/>
        </w:rPr>
        <w:t>Yunus Emre DEĞERMENCİ                                                                                 27.11.2014</w:t>
      </w:r>
    </w:p>
    <w:p w:rsidR="00692008" w:rsidRPr="00692008" w:rsidRDefault="00692008" w:rsidP="00692008">
      <w:pPr>
        <w:rPr>
          <w:rFonts w:ascii="Times New Roman" w:hAnsi="Times New Roman" w:cs="Times New Roman"/>
          <w:sz w:val="24"/>
          <w:szCs w:val="24"/>
        </w:rPr>
      </w:pPr>
      <w:r w:rsidRPr="00692008">
        <w:rPr>
          <w:rFonts w:ascii="Times New Roman" w:hAnsi="Times New Roman" w:cs="Times New Roman"/>
          <w:sz w:val="24"/>
          <w:szCs w:val="24"/>
        </w:rPr>
        <w:t>300437</w:t>
      </w:r>
    </w:p>
    <w:p w:rsidR="00692008" w:rsidRPr="00692008" w:rsidRDefault="00CF0126" w:rsidP="0069200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B</w:t>
      </w:r>
    </w:p>
    <w:p w:rsidR="00692008" w:rsidRPr="00692008" w:rsidRDefault="00692008" w:rsidP="0069200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2008">
        <w:rPr>
          <w:rFonts w:ascii="Times New Roman" w:hAnsi="Times New Roman" w:cs="Times New Roman"/>
          <w:sz w:val="24"/>
          <w:szCs w:val="24"/>
        </w:rPr>
        <w:t>IDE  112</w:t>
      </w:r>
      <w:proofErr w:type="gramEnd"/>
      <w:r w:rsidRPr="00692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008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692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008">
        <w:rPr>
          <w:rFonts w:ascii="Times New Roman" w:hAnsi="Times New Roman" w:cs="Times New Roman"/>
          <w:sz w:val="24"/>
          <w:szCs w:val="24"/>
        </w:rPr>
        <w:t>English</w:t>
      </w:r>
      <w:proofErr w:type="spellEnd"/>
    </w:p>
    <w:p w:rsidR="00692008" w:rsidRDefault="00692008"/>
    <w:p w:rsidR="00692008" w:rsidRDefault="00692008"/>
    <w:p w:rsidR="00692008" w:rsidRDefault="00692008">
      <w:pPr>
        <w:rPr>
          <w:sz w:val="24"/>
          <w:szCs w:val="24"/>
        </w:rPr>
      </w:pPr>
      <w:r w:rsidRPr="009D0AC3">
        <w:rPr>
          <w:sz w:val="28"/>
          <w:szCs w:val="28"/>
        </w:rPr>
        <w:t>5)</w:t>
      </w:r>
      <w:r w:rsidRPr="00692008">
        <w:rPr>
          <w:b/>
          <w:sz w:val="28"/>
          <w:szCs w:val="28"/>
        </w:rPr>
        <w:t xml:space="preserve"> </w:t>
      </w: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country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suffering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economic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recession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government</w:t>
      </w:r>
      <w:proofErr w:type="spellEnd"/>
      <w:r>
        <w:rPr>
          <w:sz w:val="24"/>
          <w:szCs w:val="24"/>
        </w:rPr>
        <w:t xml:space="preserve"> can </w:t>
      </w:r>
      <w:proofErr w:type="spellStart"/>
      <w:r>
        <w:rPr>
          <w:sz w:val="24"/>
          <w:szCs w:val="24"/>
        </w:rPr>
        <w:t>reduce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taxation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which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people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possibility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buy </w:t>
      </w:r>
      <w:proofErr w:type="spellStart"/>
      <w:r>
        <w:rPr>
          <w:sz w:val="24"/>
          <w:szCs w:val="24"/>
        </w:rPr>
        <w:t>more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goods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because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more</w:t>
      </w:r>
      <w:proofErr w:type="spellEnd"/>
      <w:r>
        <w:rPr>
          <w:sz w:val="24"/>
          <w:szCs w:val="24"/>
        </w:rPr>
        <w:t xml:space="preserve"> Money. </w:t>
      </w: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people</w:t>
      </w:r>
      <w:proofErr w:type="spellEnd"/>
      <w:r>
        <w:rPr>
          <w:sz w:val="24"/>
          <w:szCs w:val="24"/>
        </w:rPr>
        <w:t xml:space="preserve"> can </w:t>
      </w:r>
      <w:proofErr w:type="spellStart"/>
      <w:r>
        <w:rPr>
          <w:sz w:val="24"/>
          <w:szCs w:val="24"/>
        </w:rPr>
        <w:t>then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demand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goods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increase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increase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jobs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must</w:t>
      </w:r>
      <w:proofErr w:type="spellEnd"/>
      <w:r>
        <w:rPr>
          <w:sz w:val="24"/>
          <w:szCs w:val="24"/>
        </w:rPr>
        <w:t xml:space="preserve"> be </w:t>
      </w:r>
      <w:proofErr w:type="spellStart"/>
      <w:r>
        <w:rPr>
          <w:sz w:val="24"/>
          <w:szCs w:val="24"/>
        </w:rPr>
        <w:t>create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satisfy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demands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more</w:t>
      </w:r>
      <w:proofErr w:type="spellEnd"/>
      <w:r>
        <w:rPr>
          <w:sz w:val="24"/>
          <w:szCs w:val="24"/>
        </w:rPr>
        <w:t xml:space="preserve"> personel is </w:t>
      </w:r>
      <w:proofErr w:type="spellStart"/>
      <w:r>
        <w:rPr>
          <w:sz w:val="24"/>
          <w:szCs w:val="24"/>
        </w:rPr>
        <w:t>needed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rate of </w:t>
      </w:r>
      <w:proofErr w:type="spellStart"/>
      <w:r>
        <w:rPr>
          <w:sz w:val="24"/>
          <w:szCs w:val="24"/>
        </w:rPr>
        <w:t>unemployment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becomes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lower</w:t>
      </w:r>
      <w:proofErr w:type="spellEnd"/>
      <w:r>
        <w:rPr>
          <w:sz w:val="24"/>
          <w:szCs w:val="24"/>
        </w:rPr>
        <w:t xml:space="preserve">. At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same</w:t>
      </w:r>
      <w:proofErr w:type="spellEnd"/>
      <w:r>
        <w:rPr>
          <w:sz w:val="24"/>
          <w:szCs w:val="24"/>
        </w:rPr>
        <w:t xml:space="preserve"> time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government</w:t>
      </w:r>
      <w:proofErr w:type="spellEnd"/>
      <w:r>
        <w:rPr>
          <w:sz w:val="24"/>
          <w:szCs w:val="24"/>
        </w:rPr>
        <w:t xml:space="preserve"> has </w:t>
      </w:r>
      <w:proofErr w:type="spellStart"/>
      <w:r>
        <w:rPr>
          <w:sz w:val="24"/>
          <w:szCs w:val="24"/>
        </w:rPr>
        <w:t>higher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taxaton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because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compsuption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also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government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less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social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security</w:t>
      </w:r>
      <w:proofErr w:type="spellEnd"/>
      <w:r>
        <w:rPr>
          <w:sz w:val="24"/>
          <w:szCs w:val="24"/>
        </w:rPr>
        <w:t>.</w:t>
      </w:r>
    </w:p>
    <w:p w:rsidR="00692008" w:rsidRDefault="00692008">
      <w:pPr>
        <w:rPr>
          <w:sz w:val="24"/>
          <w:szCs w:val="24"/>
        </w:rPr>
      </w:pPr>
    </w:p>
    <w:p w:rsidR="00692008" w:rsidRDefault="00692008">
      <w:pPr>
        <w:rPr>
          <w:sz w:val="24"/>
          <w:szCs w:val="24"/>
        </w:rPr>
      </w:pPr>
    </w:p>
    <w:p w:rsidR="00692008" w:rsidRDefault="009D0AC3">
      <w:pPr>
        <w:rPr>
          <w:sz w:val="24"/>
          <w:szCs w:val="24"/>
        </w:rPr>
      </w:pPr>
      <w:r w:rsidRPr="009D0AC3">
        <w:rPr>
          <w:sz w:val="28"/>
          <w:szCs w:val="28"/>
        </w:rPr>
        <w:t>6)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Own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flowchart</w:t>
      </w:r>
      <w:proofErr w:type="spellEnd"/>
    </w:p>
    <w:p w:rsidR="009D0AC3" w:rsidRDefault="009D0AC3">
      <w:pPr>
        <w:rPr>
          <w:sz w:val="24"/>
          <w:szCs w:val="24"/>
        </w:rPr>
      </w:pPr>
    </w:p>
    <w:p w:rsidR="009D0AC3" w:rsidRPr="009D0AC3" w:rsidRDefault="009D0AC3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5996354" cy="3768970"/>
            <wp:effectExtent l="1905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692008" w:rsidRDefault="00692008"/>
    <w:sectPr w:rsidR="00692008" w:rsidSect="0015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692008"/>
    <w:rsid w:val="00026337"/>
    <w:rsid w:val="00152E22"/>
    <w:rsid w:val="002E68D3"/>
    <w:rsid w:val="00692008"/>
    <w:rsid w:val="009D0AC3"/>
    <w:rsid w:val="00CF0126"/>
    <w:rsid w:val="00E5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0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0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1A0EEF-B40E-4FCD-B2E3-B87E53A58964}" type="doc">
      <dgm:prSet loTypeId="urn:microsoft.com/office/officeart/2005/8/layout/process5" loCatId="process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49D75AFF-E291-4B2C-82EC-DEE1CACCC873}">
      <dgm:prSet phldrT="[Metin]"/>
      <dgm:spPr/>
      <dgm:t>
        <a:bodyPr/>
        <a:lstStyle/>
        <a:p>
          <a:r>
            <a:rPr lang="tr-TR"/>
            <a:t>During a production, companies take care about the quality</a:t>
          </a:r>
        </a:p>
      </dgm:t>
    </dgm:pt>
    <dgm:pt modelId="{9C6663C3-092C-4DB1-89DE-22F0743E72A3}" type="parTrans" cxnId="{D44DB283-0381-49BF-8A50-FA8AFE62BCD2}">
      <dgm:prSet/>
      <dgm:spPr/>
      <dgm:t>
        <a:bodyPr/>
        <a:lstStyle/>
        <a:p>
          <a:endParaRPr lang="tr-TR"/>
        </a:p>
      </dgm:t>
    </dgm:pt>
    <dgm:pt modelId="{C9152E97-BD6B-4A42-8E32-1611497C82C3}" type="sibTrans" cxnId="{D44DB283-0381-49BF-8A50-FA8AFE62BCD2}">
      <dgm:prSet/>
      <dgm:spPr/>
      <dgm:t>
        <a:bodyPr/>
        <a:lstStyle/>
        <a:p>
          <a:endParaRPr lang="tr-TR"/>
        </a:p>
      </dgm:t>
    </dgm:pt>
    <dgm:pt modelId="{196E5BFC-2054-4DA8-82D7-4EF8879B8BF6}">
      <dgm:prSet phldrT="[Metin]"/>
      <dgm:spPr/>
      <dgm:t>
        <a:bodyPr/>
        <a:lstStyle/>
        <a:p>
          <a:r>
            <a:rPr lang="tr-TR"/>
            <a:t>if products have good quality and the the prices are affordable people prefer them</a:t>
          </a:r>
        </a:p>
      </dgm:t>
    </dgm:pt>
    <dgm:pt modelId="{A2B16A31-1BC9-43C7-BB16-48CF8E5D3AF3}" type="parTrans" cxnId="{02F8E818-B943-4062-AACD-A2368F603467}">
      <dgm:prSet/>
      <dgm:spPr/>
      <dgm:t>
        <a:bodyPr/>
        <a:lstStyle/>
        <a:p>
          <a:endParaRPr lang="tr-TR"/>
        </a:p>
      </dgm:t>
    </dgm:pt>
    <dgm:pt modelId="{C640F516-9BEE-42A4-85BA-4A42BD060918}" type="sibTrans" cxnId="{02F8E818-B943-4062-AACD-A2368F603467}">
      <dgm:prSet/>
      <dgm:spPr/>
      <dgm:t>
        <a:bodyPr/>
        <a:lstStyle/>
        <a:p>
          <a:endParaRPr lang="tr-TR"/>
        </a:p>
      </dgm:t>
    </dgm:pt>
    <dgm:pt modelId="{7D4C5094-95A8-4E48-A4B5-49BC349023C0}">
      <dgm:prSet phldrT="[Metin]"/>
      <dgm:spPr/>
      <dgm:t>
        <a:bodyPr/>
        <a:lstStyle/>
        <a:p>
          <a:r>
            <a:rPr lang="tr-TR"/>
            <a:t>high interest of products provide companies economic growth</a:t>
          </a:r>
        </a:p>
      </dgm:t>
    </dgm:pt>
    <dgm:pt modelId="{3480ED47-C7B7-45C8-B774-87A9484D5460}" type="parTrans" cxnId="{DCD0CB87-51A5-4A5D-81CD-F9C17EA120D1}">
      <dgm:prSet/>
      <dgm:spPr/>
      <dgm:t>
        <a:bodyPr/>
        <a:lstStyle/>
        <a:p>
          <a:endParaRPr lang="tr-TR"/>
        </a:p>
      </dgm:t>
    </dgm:pt>
    <dgm:pt modelId="{B6E054DB-9A89-4202-B48B-349F0DCF5A50}" type="sibTrans" cxnId="{DCD0CB87-51A5-4A5D-81CD-F9C17EA120D1}">
      <dgm:prSet/>
      <dgm:spPr/>
      <dgm:t>
        <a:bodyPr/>
        <a:lstStyle/>
        <a:p>
          <a:endParaRPr lang="tr-TR"/>
        </a:p>
      </dgm:t>
    </dgm:pt>
    <dgm:pt modelId="{9A73C55C-AF7E-4A89-B061-BDCE4C1848D9}">
      <dgm:prSet phldrT="[Metin]"/>
      <dgm:spPr/>
      <dgm:t>
        <a:bodyPr/>
        <a:lstStyle/>
        <a:p>
          <a:r>
            <a:rPr lang="tr-TR"/>
            <a:t>so they have required economic capacity to improve their products with higher quality</a:t>
          </a:r>
        </a:p>
      </dgm:t>
    </dgm:pt>
    <dgm:pt modelId="{BCE0A903-C071-4886-921C-5F7DD3CC035B}" type="parTrans" cxnId="{8568B82F-9143-4334-9B70-42B61D7346BD}">
      <dgm:prSet/>
      <dgm:spPr/>
      <dgm:t>
        <a:bodyPr/>
        <a:lstStyle/>
        <a:p>
          <a:endParaRPr lang="tr-TR"/>
        </a:p>
      </dgm:t>
    </dgm:pt>
    <dgm:pt modelId="{D8720BDA-665C-4ED0-A29B-5FC3F2E2AB7D}" type="sibTrans" cxnId="{8568B82F-9143-4334-9B70-42B61D7346BD}">
      <dgm:prSet/>
      <dgm:spPr/>
      <dgm:t>
        <a:bodyPr/>
        <a:lstStyle/>
        <a:p>
          <a:endParaRPr lang="tr-TR"/>
        </a:p>
      </dgm:t>
    </dgm:pt>
    <dgm:pt modelId="{57C5E898-7A95-43B6-AFA2-8ABF42CE35E9}">
      <dgm:prSet phldrT="[Metin]"/>
      <dgm:spPr/>
      <dgm:t>
        <a:bodyPr/>
        <a:lstStyle/>
        <a:p>
          <a:r>
            <a:rPr lang="tr-TR"/>
            <a:t>Products of companies become a popular brand in world</a:t>
          </a:r>
        </a:p>
      </dgm:t>
    </dgm:pt>
    <dgm:pt modelId="{B01730FB-D6BE-436D-92C7-86CBE234443F}" type="parTrans" cxnId="{428DD0B5-D21A-46A2-BC71-1FAB9D2D78E4}">
      <dgm:prSet/>
      <dgm:spPr/>
      <dgm:t>
        <a:bodyPr/>
        <a:lstStyle/>
        <a:p>
          <a:endParaRPr lang="tr-TR"/>
        </a:p>
      </dgm:t>
    </dgm:pt>
    <dgm:pt modelId="{A299B2B4-4FD4-434A-9449-98F717363C7B}" type="sibTrans" cxnId="{428DD0B5-D21A-46A2-BC71-1FAB9D2D78E4}">
      <dgm:prSet/>
      <dgm:spPr/>
      <dgm:t>
        <a:bodyPr/>
        <a:lstStyle/>
        <a:p>
          <a:endParaRPr lang="tr-TR"/>
        </a:p>
      </dgm:t>
    </dgm:pt>
    <dgm:pt modelId="{F12688B9-BFE7-43C0-99D3-A9CC9B6EA315}" type="pres">
      <dgm:prSet presAssocID="{4E1A0EEF-B40E-4FCD-B2E3-B87E53A58964}" presName="diagram" presStyleCnt="0">
        <dgm:presLayoutVars>
          <dgm:dir/>
          <dgm:resizeHandles val="exact"/>
        </dgm:presLayoutVars>
      </dgm:prSet>
      <dgm:spPr/>
    </dgm:pt>
    <dgm:pt modelId="{B3F42FEF-44A3-4A54-B21B-167A2A461DCC}" type="pres">
      <dgm:prSet presAssocID="{49D75AFF-E291-4B2C-82EC-DEE1CACCC873}" presName="node" presStyleLbl="node1" presStyleIdx="0" presStyleCnt="5" custLinFactNeighborX="2791" custLinFactNeighborY="-59538">
        <dgm:presLayoutVars>
          <dgm:bulletEnabled val="1"/>
        </dgm:presLayoutVars>
      </dgm:prSet>
      <dgm:spPr/>
    </dgm:pt>
    <dgm:pt modelId="{770C797C-C081-486C-8AEF-12E4C99C87E7}" type="pres">
      <dgm:prSet presAssocID="{C9152E97-BD6B-4A42-8E32-1611497C82C3}" presName="sibTrans" presStyleLbl="sibTrans2D1" presStyleIdx="0" presStyleCnt="4"/>
      <dgm:spPr/>
    </dgm:pt>
    <dgm:pt modelId="{644DFDD9-8D63-496A-9BB3-D8EA15EA97E9}" type="pres">
      <dgm:prSet presAssocID="{C9152E97-BD6B-4A42-8E32-1611497C82C3}" presName="connectorText" presStyleLbl="sibTrans2D1" presStyleIdx="0" presStyleCnt="4"/>
      <dgm:spPr/>
    </dgm:pt>
    <dgm:pt modelId="{593AC09B-68F5-41ED-89A8-DAE04AE73150}" type="pres">
      <dgm:prSet presAssocID="{196E5BFC-2054-4DA8-82D7-4EF8879B8BF6}" presName="node" presStyleLbl="node1" presStyleIdx="1" presStyleCnt="5" custLinFactNeighborY="-5581">
        <dgm:presLayoutVars>
          <dgm:bulletEnabled val="1"/>
        </dgm:presLayoutVars>
      </dgm:prSet>
      <dgm:spPr/>
    </dgm:pt>
    <dgm:pt modelId="{C2769011-4A8D-488E-8855-4E829BCD5C99}" type="pres">
      <dgm:prSet presAssocID="{C640F516-9BEE-42A4-85BA-4A42BD060918}" presName="sibTrans" presStyleLbl="sibTrans2D1" presStyleIdx="1" presStyleCnt="4"/>
      <dgm:spPr/>
    </dgm:pt>
    <dgm:pt modelId="{36E2E367-EFE6-41F7-B7D6-6C20AE2D22D3}" type="pres">
      <dgm:prSet presAssocID="{C640F516-9BEE-42A4-85BA-4A42BD060918}" presName="connectorText" presStyleLbl="sibTrans2D1" presStyleIdx="1" presStyleCnt="4"/>
      <dgm:spPr/>
    </dgm:pt>
    <dgm:pt modelId="{913E8024-21B6-41C3-8FBA-217F3BCF6E10}" type="pres">
      <dgm:prSet presAssocID="{7D4C5094-95A8-4E48-A4B5-49BC349023C0}" presName="node" presStyleLbl="node1" presStyleIdx="2" presStyleCnt="5" custLinFactNeighborX="-5247" custLinFactNeighborY="77213">
        <dgm:presLayoutVars>
          <dgm:bulletEnabled val="1"/>
        </dgm:presLayoutVars>
      </dgm:prSet>
      <dgm:spPr/>
    </dgm:pt>
    <dgm:pt modelId="{51F3C372-68F4-4B1F-A5DA-7A1C1F006CD9}" type="pres">
      <dgm:prSet presAssocID="{B6E054DB-9A89-4202-B48B-349F0DCF5A50}" presName="sibTrans" presStyleLbl="sibTrans2D1" presStyleIdx="2" presStyleCnt="4"/>
      <dgm:spPr/>
    </dgm:pt>
    <dgm:pt modelId="{79201024-8629-45F7-828C-AEFE0B89958D}" type="pres">
      <dgm:prSet presAssocID="{B6E054DB-9A89-4202-B48B-349F0DCF5A50}" presName="connectorText" presStyleLbl="sibTrans2D1" presStyleIdx="2" presStyleCnt="4"/>
      <dgm:spPr/>
    </dgm:pt>
    <dgm:pt modelId="{A3086C6D-530A-4628-92EC-FD5A76CC2B70}" type="pres">
      <dgm:prSet presAssocID="{9A73C55C-AF7E-4A89-B061-BDCE4C1848D9}" presName="node" presStyleLbl="node1" presStyleIdx="3" presStyleCnt="5" custLinFactX="-40099" custLinFactNeighborX="-100000" custLinFactNeighborY="-15815">
        <dgm:presLayoutVars>
          <dgm:bulletEnabled val="1"/>
        </dgm:presLayoutVars>
      </dgm:prSet>
      <dgm:spPr/>
    </dgm:pt>
    <dgm:pt modelId="{15EA2080-73DC-408F-A963-3DA1B363F62B}" type="pres">
      <dgm:prSet presAssocID="{D8720BDA-665C-4ED0-A29B-5FC3F2E2AB7D}" presName="sibTrans" presStyleLbl="sibTrans2D1" presStyleIdx="3" presStyleCnt="4"/>
      <dgm:spPr/>
    </dgm:pt>
    <dgm:pt modelId="{B3A11F56-A8D1-49FD-AF73-5E4F990F29D0}" type="pres">
      <dgm:prSet presAssocID="{D8720BDA-665C-4ED0-A29B-5FC3F2E2AB7D}" presName="connectorText" presStyleLbl="sibTrans2D1" presStyleIdx="3" presStyleCnt="4"/>
      <dgm:spPr/>
    </dgm:pt>
    <dgm:pt modelId="{137EBA7E-9590-40FC-B59B-C4A91C4E4655}" type="pres">
      <dgm:prSet presAssocID="{57C5E898-7A95-43B6-AFA2-8ABF42CE35E9}" presName="node" presStyleLbl="node1" presStyleIdx="4" presStyleCnt="5" custLinFactX="-37308" custLinFactNeighborX="-100000" custLinFactNeighborY="56747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02E38462-034D-46DB-9F01-4A38812368FA}" type="presOf" srcId="{D8720BDA-665C-4ED0-A29B-5FC3F2E2AB7D}" destId="{15EA2080-73DC-408F-A963-3DA1B363F62B}" srcOrd="0" destOrd="0" presId="urn:microsoft.com/office/officeart/2005/8/layout/process5"/>
    <dgm:cxn modelId="{A493C1B9-700D-4DE4-AB98-8FBE208C07BE}" type="presOf" srcId="{C9152E97-BD6B-4A42-8E32-1611497C82C3}" destId="{644DFDD9-8D63-496A-9BB3-D8EA15EA97E9}" srcOrd="1" destOrd="0" presId="urn:microsoft.com/office/officeart/2005/8/layout/process5"/>
    <dgm:cxn modelId="{D44DB283-0381-49BF-8A50-FA8AFE62BCD2}" srcId="{4E1A0EEF-B40E-4FCD-B2E3-B87E53A58964}" destId="{49D75AFF-E291-4B2C-82EC-DEE1CACCC873}" srcOrd="0" destOrd="0" parTransId="{9C6663C3-092C-4DB1-89DE-22F0743E72A3}" sibTransId="{C9152E97-BD6B-4A42-8E32-1611497C82C3}"/>
    <dgm:cxn modelId="{4F25522C-F9DA-4A59-B443-AA7F0C38A6C6}" type="presOf" srcId="{57C5E898-7A95-43B6-AFA2-8ABF42CE35E9}" destId="{137EBA7E-9590-40FC-B59B-C4A91C4E4655}" srcOrd="0" destOrd="0" presId="urn:microsoft.com/office/officeart/2005/8/layout/process5"/>
    <dgm:cxn modelId="{A749F348-2F99-47A3-9680-EDFC66BDD571}" type="presOf" srcId="{4E1A0EEF-B40E-4FCD-B2E3-B87E53A58964}" destId="{F12688B9-BFE7-43C0-99D3-A9CC9B6EA315}" srcOrd="0" destOrd="0" presId="urn:microsoft.com/office/officeart/2005/8/layout/process5"/>
    <dgm:cxn modelId="{18DD9687-48AE-4F0C-8D66-29B52769FE61}" type="presOf" srcId="{7D4C5094-95A8-4E48-A4B5-49BC349023C0}" destId="{913E8024-21B6-41C3-8FBA-217F3BCF6E10}" srcOrd="0" destOrd="0" presId="urn:microsoft.com/office/officeart/2005/8/layout/process5"/>
    <dgm:cxn modelId="{0452323F-F239-47A7-B499-3E242AA4228C}" type="presOf" srcId="{B6E054DB-9A89-4202-B48B-349F0DCF5A50}" destId="{79201024-8629-45F7-828C-AEFE0B89958D}" srcOrd="1" destOrd="0" presId="urn:microsoft.com/office/officeart/2005/8/layout/process5"/>
    <dgm:cxn modelId="{83DD91C4-79A6-4939-940B-04B7900F6EFC}" type="presOf" srcId="{C640F516-9BEE-42A4-85BA-4A42BD060918}" destId="{36E2E367-EFE6-41F7-B7D6-6C20AE2D22D3}" srcOrd="1" destOrd="0" presId="urn:microsoft.com/office/officeart/2005/8/layout/process5"/>
    <dgm:cxn modelId="{89F2A2F9-3958-4333-B85A-693814971EA7}" type="presOf" srcId="{9A73C55C-AF7E-4A89-B061-BDCE4C1848D9}" destId="{A3086C6D-530A-4628-92EC-FD5A76CC2B70}" srcOrd="0" destOrd="0" presId="urn:microsoft.com/office/officeart/2005/8/layout/process5"/>
    <dgm:cxn modelId="{75F3408D-1D64-43E5-A2FB-7B0E424F0781}" type="presOf" srcId="{B6E054DB-9A89-4202-B48B-349F0DCF5A50}" destId="{51F3C372-68F4-4B1F-A5DA-7A1C1F006CD9}" srcOrd="0" destOrd="0" presId="urn:microsoft.com/office/officeart/2005/8/layout/process5"/>
    <dgm:cxn modelId="{9AE20271-D045-48FC-B5C4-8798EA23C49B}" type="presOf" srcId="{C640F516-9BEE-42A4-85BA-4A42BD060918}" destId="{C2769011-4A8D-488E-8855-4E829BCD5C99}" srcOrd="0" destOrd="0" presId="urn:microsoft.com/office/officeart/2005/8/layout/process5"/>
    <dgm:cxn modelId="{A7B3ACF0-62EB-4FAD-8902-8651F38C90F6}" type="presOf" srcId="{49D75AFF-E291-4B2C-82EC-DEE1CACCC873}" destId="{B3F42FEF-44A3-4A54-B21B-167A2A461DCC}" srcOrd="0" destOrd="0" presId="urn:microsoft.com/office/officeart/2005/8/layout/process5"/>
    <dgm:cxn modelId="{7303F356-D817-4091-BEF9-1CC17E731516}" type="presOf" srcId="{196E5BFC-2054-4DA8-82D7-4EF8879B8BF6}" destId="{593AC09B-68F5-41ED-89A8-DAE04AE73150}" srcOrd="0" destOrd="0" presId="urn:microsoft.com/office/officeart/2005/8/layout/process5"/>
    <dgm:cxn modelId="{8568B82F-9143-4334-9B70-42B61D7346BD}" srcId="{4E1A0EEF-B40E-4FCD-B2E3-B87E53A58964}" destId="{9A73C55C-AF7E-4A89-B061-BDCE4C1848D9}" srcOrd="3" destOrd="0" parTransId="{BCE0A903-C071-4886-921C-5F7DD3CC035B}" sibTransId="{D8720BDA-665C-4ED0-A29B-5FC3F2E2AB7D}"/>
    <dgm:cxn modelId="{3D93250A-365D-4624-98AE-1DB0C9897DAB}" type="presOf" srcId="{D8720BDA-665C-4ED0-A29B-5FC3F2E2AB7D}" destId="{B3A11F56-A8D1-49FD-AF73-5E4F990F29D0}" srcOrd="1" destOrd="0" presId="urn:microsoft.com/office/officeart/2005/8/layout/process5"/>
    <dgm:cxn modelId="{264EF337-8528-4CE1-9E8E-5739B83CC788}" type="presOf" srcId="{C9152E97-BD6B-4A42-8E32-1611497C82C3}" destId="{770C797C-C081-486C-8AEF-12E4C99C87E7}" srcOrd="0" destOrd="0" presId="urn:microsoft.com/office/officeart/2005/8/layout/process5"/>
    <dgm:cxn modelId="{428DD0B5-D21A-46A2-BC71-1FAB9D2D78E4}" srcId="{4E1A0EEF-B40E-4FCD-B2E3-B87E53A58964}" destId="{57C5E898-7A95-43B6-AFA2-8ABF42CE35E9}" srcOrd="4" destOrd="0" parTransId="{B01730FB-D6BE-436D-92C7-86CBE234443F}" sibTransId="{A299B2B4-4FD4-434A-9449-98F717363C7B}"/>
    <dgm:cxn modelId="{02F8E818-B943-4062-AACD-A2368F603467}" srcId="{4E1A0EEF-B40E-4FCD-B2E3-B87E53A58964}" destId="{196E5BFC-2054-4DA8-82D7-4EF8879B8BF6}" srcOrd="1" destOrd="0" parTransId="{A2B16A31-1BC9-43C7-BB16-48CF8E5D3AF3}" sibTransId="{C640F516-9BEE-42A4-85BA-4A42BD060918}"/>
    <dgm:cxn modelId="{DCD0CB87-51A5-4A5D-81CD-F9C17EA120D1}" srcId="{4E1A0EEF-B40E-4FCD-B2E3-B87E53A58964}" destId="{7D4C5094-95A8-4E48-A4B5-49BC349023C0}" srcOrd="2" destOrd="0" parTransId="{3480ED47-C7B7-45C8-B774-87A9484D5460}" sibTransId="{B6E054DB-9A89-4202-B48B-349F0DCF5A50}"/>
    <dgm:cxn modelId="{E011C732-1491-421C-8328-6DFC905BB9EA}" type="presParOf" srcId="{F12688B9-BFE7-43C0-99D3-A9CC9B6EA315}" destId="{B3F42FEF-44A3-4A54-B21B-167A2A461DCC}" srcOrd="0" destOrd="0" presId="urn:microsoft.com/office/officeart/2005/8/layout/process5"/>
    <dgm:cxn modelId="{265C8126-29F6-4FBF-86A0-3C533E51BB9C}" type="presParOf" srcId="{F12688B9-BFE7-43C0-99D3-A9CC9B6EA315}" destId="{770C797C-C081-486C-8AEF-12E4C99C87E7}" srcOrd="1" destOrd="0" presId="urn:microsoft.com/office/officeart/2005/8/layout/process5"/>
    <dgm:cxn modelId="{6463E8FE-84BA-4AC0-AD2C-F58828FA202F}" type="presParOf" srcId="{770C797C-C081-486C-8AEF-12E4C99C87E7}" destId="{644DFDD9-8D63-496A-9BB3-D8EA15EA97E9}" srcOrd="0" destOrd="0" presId="urn:microsoft.com/office/officeart/2005/8/layout/process5"/>
    <dgm:cxn modelId="{21798855-E330-4582-B73D-B446420C0E71}" type="presParOf" srcId="{F12688B9-BFE7-43C0-99D3-A9CC9B6EA315}" destId="{593AC09B-68F5-41ED-89A8-DAE04AE73150}" srcOrd="2" destOrd="0" presId="urn:microsoft.com/office/officeart/2005/8/layout/process5"/>
    <dgm:cxn modelId="{FA858483-612C-429E-A40F-714546C62207}" type="presParOf" srcId="{F12688B9-BFE7-43C0-99D3-A9CC9B6EA315}" destId="{C2769011-4A8D-488E-8855-4E829BCD5C99}" srcOrd="3" destOrd="0" presId="urn:microsoft.com/office/officeart/2005/8/layout/process5"/>
    <dgm:cxn modelId="{57C6BEFA-8583-4DAA-A0AF-1BC51FD85E26}" type="presParOf" srcId="{C2769011-4A8D-488E-8855-4E829BCD5C99}" destId="{36E2E367-EFE6-41F7-B7D6-6C20AE2D22D3}" srcOrd="0" destOrd="0" presId="urn:microsoft.com/office/officeart/2005/8/layout/process5"/>
    <dgm:cxn modelId="{47BF7FCB-87E1-4359-B9C0-42295864DC2F}" type="presParOf" srcId="{F12688B9-BFE7-43C0-99D3-A9CC9B6EA315}" destId="{913E8024-21B6-41C3-8FBA-217F3BCF6E10}" srcOrd="4" destOrd="0" presId="urn:microsoft.com/office/officeart/2005/8/layout/process5"/>
    <dgm:cxn modelId="{E673F0C7-43D5-4216-92F5-F32DA71F715E}" type="presParOf" srcId="{F12688B9-BFE7-43C0-99D3-A9CC9B6EA315}" destId="{51F3C372-68F4-4B1F-A5DA-7A1C1F006CD9}" srcOrd="5" destOrd="0" presId="urn:microsoft.com/office/officeart/2005/8/layout/process5"/>
    <dgm:cxn modelId="{6973DA9F-0CAA-4AF4-A4FA-42173F64A661}" type="presParOf" srcId="{51F3C372-68F4-4B1F-A5DA-7A1C1F006CD9}" destId="{79201024-8629-45F7-828C-AEFE0B89958D}" srcOrd="0" destOrd="0" presId="urn:microsoft.com/office/officeart/2005/8/layout/process5"/>
    <dgm:cxn modelId="{CC45B411-69F3-4BF2-A3C2-14A1CC18DDBC}" type="presParOf" srcId="{F12688B9-BFE7-43C0-99D3-A9CC9B6EA315}" destId="{A3086C6D-530A-4628-92EC-FD5A76CC2B70}" srcOrd="6" destOrd="0" presId="urn:microsoft.com/office/officeart/2005/8/layout/process5"/>
    <dgm:cxn modelId="{212BD0B2-8C73-4E74-9EA9-2DE4A93ED716}" type="presParOf" srcId="{F12688B9-BFE7-43C0-99D3-A9CC9B6EA315}" destId="{15EA2080-73DC-408F-A963-3DA1B363F62B}" srcOrd="7" destOrd="0" presId="urn:microsoft.com/office/officeart/2005/8/layout/process5"/>
    <dgm:cxn modelId="{DD6E0B9C-7342-41E3-9E1C-32BA746EBA30}" type="presParOf" srcId="{15EA2080-73DC-408F-A963-3DA1B363F62B}" destId="{B3A11F56-A8D1-49FD-AF73-5E4F990F29D0}" srcOrd="0" destOrd="0" presId="urn:microsoft.com/office/officeart/2005/8/layout/process5"/>
    <dgm:cxn modelId="{33D31EDD-9D78-4C57-A823-5D9A1E0B5AA7}" type="presParOf" srcId="{F12688B9-BFE7-43C0-99D3-A9CC9B6EA315}" destId="{137EBA7E-9590-40FC-B59B-C4A91C4E4655}" srcOrd="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3F42FEF-44A3-4A54-B21B-167A2A461DCC}">
      <dsp:nvSpPr>
        <dsp:cNvPr id="0" name=""/>
        <dsp:cNvSpPr/>
      </dsp:nvSpPr>
      <dsp:spPr>
        <a:xfrm>
          <a:off x="49234" y="61603"/>
          <a:ext cx="1575214" cy="9451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During a production, companies take care about the quality</a:t>
          </a:r>
        </a:p>
      </dsp:txBody>
      <dsp:txXfrm>
        <a:off x="49234" y="61603"/>
        <a:ext cx="1575214" cy="945128"/>
      </dsp:txXfrm>
    </dsp:sp>
    <dsp:sp modelId="{770C797C-C081-486C-8AEF-12E4C99C87E7}">
      <dsp:nvSpPr>
        <dsp:cNvPr id="0" name=""/>
        <dsp:cNvSpPr/>
      </dsp:nvSpPr>
      <dsp:spPr>
        <a:xfrm rot="796561">
          <a:off x="1749130" y="591747"/>
          <a:ext cx="319174" cy="390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796561">
        <a:off x="1749130" y="591747"/>
        <a:ext cx="319174" cy="390653"/>
      </dsp:txXfrm>
    </dsp:sp>
    <dsp:sp modelId="{593AC09B-68F5-41ED-89A8-DAE04AE73150}">
      <dsp:nvSpPr>
        <dsp:cNvPr id="0" name=""/>
        <dsp:cNvSpPr/>
      </dsp:nvSpPr>
      <dsp:spPr>
        <a:xfrm>
          <a:off x="2210569" y="571566"/>
          <a:ext cx="1575214" cy="9451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if products have good quality and the the prices are affordable people prefer them</a:t>
          </a:r>
        </a:p>
      </dsp:txBody>
      <dsp:txXfrm>
        <a:off x="2210569" y="571566"/>
        <a:ext cx="1575214" cy="945128"/>
      </dsp:txXfrm>
    </dsp:sp>
    <dsp:sp modelId="{C2769011-4A8D-488E-8855-4E829BCD5C99}">
      <dsp:nvSpPr>
        <dsp:cNvPr id="0" name=""/>
        <dsp:cNvSpPr/>
      </dsp:nvSpPr>
      <dsp:spPr>
        <a:xfrm rot="1214178">
          <a:off x="3896675" y="1237031"/>
          <a:ext cx="309227" cy="390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1214178">
        <a:off x="3896675" y="1237031"/>
        <a:ext cx="309227" cy="390653"/>
      </dsp:txXfrm>
    </dsp:sp>
    <dsp:sp modelId="{913E8024-21B6-41C3-8FBA-217F3BCF6E10}">
      <dsp:nvSpPr>
        <dsp:cNvPr id="0" name=""/>
        <dsp:cNvSpPr/>
      </dsp:nvSpPr>
      <dsp:spPr>
        <a:xfrm>
          <a:off x="4333218" y="1354075"/>
          <a:ext cx="1575214" cy="9451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high interest of products provide companies economic growth</a:t>
          </a:r>
        </a:p>
      </dsp:txBody>
      <dsp:txXfrm>
        <a:off x="4333218" y="1354075"/>
        <a:ext cx="1575214" cy="945128"/>
      </dsp:txXfrm>
    </dsp:sp>
    <dsp:sp modelId="{51F3C372-68F4-4B1F-A5DA-7A1C1F006CD9}">
      <dsp:nvSpPr>
        <dsp:cNvPr id="0" name=""/>
        <dsp:cNvSpPr/>
      </dsp:nvSpPr>
      <dsp:spPr>
        <a:xfrm rot="9711541">
          <a:off x="3913863" y="1976605"/>
          <a:ext cx="306186" cy="390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9711541">
        <a:off x="3913863" y="1976605"/>
        <a:ext cx="306186" cy="390653"/>
      </dsp:txXfrm>
    </dsp:sp>
    <dsp:sp modelId="{A3086C6D-530A-4628-92EC-FD5A76CC2B70}">
      <dsp:nvSpPr>
        <dsp:cNvPr id="0" name=""/>
        <dsp:cNvSpPr/>
      </dsp:nvSpPr>
      <dsp:spPr>
        <a:xfrm>
          <a:off x="2209010" y="2050055"/>
          <a:ext cx="1575214" cy="9451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so they have required economic capacity to improve their products with higher quality</a:t>
          </a:r>
        </a:p>
      </dsp:txBody>
      <dsp:txXfrm>
        <a:off x="2209010" y="2050055"/>
        <a:ext cx="1575214" cy="945128"/>
      </dsp:txXfrm>
    </dsp:sp>
    <dsp:sp modelId="{15EA2080-73DC-408F-A963-3DA1B363F62B}">
      <dsp:nvSpPr>
        <dsp:cNvPr id="0" name=""/>
        <dsp:cNvSpPr/>
      </dsp:nvSpPr>
      <dsp:spPr>
        <a:xfrm rot="9743728">
          <a:off x="1761787" y="2667405"/>
          <a:ext cx="325907" cy="390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9743728">
        <a:off x="1761787" y="2667405"/>
        <a:ext cx="325907" cy="390653"/>
      </dsp:txXfrm>
    </dsp:sp>
    <dsp:sp modelId="{137EBA7E-9590-40FC-B59B-C4A91C4E4655}">
      <dsp:nvSpPr>
        <dsp:cNvPr id="0" name=""/>
        <dsp:cNvSpPr/>
      </dsp:nvSpPr>
      <dsp:spPr>
        <a:xfrm>
          <a:off x="47674" y="2735859"/>
          <a:ext cx="1575214" cy="9451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Products of companies become a popular brand in world</a:t>
          </a:r>
        </a:p>
      </dsp:txBody>
      <dsp:txXfrm>
        <a:off x="47674" y="2735859"/>
        <a:ext cx="1575214" cy="9451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2014-11-27T21:44:00Z</dcterms:created>
  <dcterms:modified xsi:type="dcterms:W3CDTF">2014-11-27T21:44:00Z</dcterms:modified>
</cp:coreProperties>
</file>